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E69" w:rsidRPr="001D6B84" w:rsidRDefault="00FB6E69" w:rsidP="00FB6E69">
      <w:pPr>
        <w:spacing w:before="40" w:after="40" w:line="240" w:lineRule="auto"/>
        <w:jc w:val="center"/>
        <w:rPr>
          <w:rFonts w:ascii="Times New Roman" w:hAnsi="Times New Roman" w:cs="Times New Roman"/>
          <w:b/>
          <w:sz w:val="26"/>
          <w:szCs w:val="26"/>
        </w:rPr>
      </w:pPr>
      <w:bookmarkStart w:id="0" w:name="_GoBack"/>
      <w:bookmarkEnd w:id="0"/>
      <w:r w:rsidRPr="001D6B84">
        <w:rPr>
          <w:rFonts w:ascii="Times New Roman" w:hAnsi="Times New Roman" w:cs="Times New Roman"/>
          <w:b/>
          <w:sz w:val="26"/>
          <w:szCs w:val="26"/>
        </w:rPr>
        <w:t>LIST KONFERENCJI EPISKOPATU POLSKI</w:t>
      </w:r>
    </w:p>
    <w:p w:rsidR="00FB6E69" w:rsidRDefault="00FB6E69" w:rsidP="00FB6E69">
      <w:pPr>
        <w:spacing w:before="40" w:after="40" w:line="240" w:lineRule="auto"/>
        <w:jc w:val="center"/>
        <w:rPr>
          <w:rFonts w:ascii="Times New Roman" w:hAnsi="Times New Roman" w:cs="Times New Roman"/>
          <w:b/>
          <w:sz w:val="26"/>
          <w:szCs w:val="26"/>
        </w:rPr>
      </w:pPr>
      <w:r w:rsidRPr="001D6B84">
        <w:rPr>
          <w:rFonts w:ascii="Times New Roman" w:hAnsi="Times New Roman" w:cs="Times New Roman"/>
          <w:b/>
          <w:sz w:val="26"/>
          <w:szCs w:val="26"/>
        </w:rPr>
        <w:t xml:space="preserve"> zapowiadający obchody </w:t>
      </w:r>
      <w:r w:rsidRPr="00FB6E69">
        <w:rPr>
          <w:rFonts w:ascii="Times New Roman" w:hAnsi="Times New Roman" w:cs="Times New Roman"/>
          <w:b/>
          <w:sz w:val="26"/>
          <w:szCs w:val="26"/>
        </w:rPr>
        <w:t xml:space="preserve">XIX </w:t>
      </w:r>
      <w:r w:rsidRPr="001D6B84">
        <w:rPr>
          <w:rFonts w:ascii="Times New Roman" w:hAnsi="Times New Roman" w:cs="Times New Roman"/>
          <w:b/>
          <w:sz w:val="26"/>
          <w:szCs w:val="26"/>
        </w:rPr>
        <w:t xml:space="preserve">Dnia Papieskiego </w:t>
      </w:r>
    </w:p>
    <w:p w:rsidR="00FB6E69" w:rsidRDefault="00FB6E69" w:rsidP="00FB6E69">
      <w:pPr>
        <w:spacing w:before="40" w:after="40" w:line="240" w:lineRule="auto"/>
        <w:jc w:val="center"/>
        <w:rPr>
          <w:rFonts w:ascii="Times New Roman" w:hAnsi="Times New Roman" w:cs="Times New Roman"/>
          <w:b/>
          <w:sz w:val="26"/>
          <w:szCs w:val="26"/>
        </w:rPr>
      </w:pPr>
    </w:p>
    <w:p w:rsidR="00606B1C" w:rsidRPr="00FB6E69" w:rsidRDefault="00FB6E69" w:rsidP="00FB6E69">
      <w:pPr>
        <w:spacing w:before="40" w:after="40" w:line="240" w:lineRule="auto"/>
        <w:jc w:val="center"/>
        <w:rPr>
          <w:rFonts w:ascii="Times New Roman" w:hAnsi="Times New Roman" w:cs="Times New Roman"/>
          <w:b/>
          <w:sz w:val="26"/>
          <w:szCs w:val="26"/>
        </w:rPr>
      </w:pPr>
      <w:r>
        <w:rPr>
          <w:rFonts w:ascii="Times New Roman" w:hAnsi="Times New Roman" w:cs="Times New Roman"/>
          <w:b/>
          <w:sz w:val="26"/>
          <w:szCs w:val="26"/>
        </w:rPr>
        <w:t xml:space="preserve">pod hasłem </w:t>
      </w:r>
      <w:r w:rsidR="00606B1C" w:rsidRPr="00FB6E69">
        <w:rPr>
          <w:rFonts w:ascii="Times New Roman" w:hAnsi="Times New Roman" w:cs="Times New Roman"/>
          <w:b/>
          <w:sz w:val="26"/>
          <w:szCs w:val="26"/>
        </w:rPr>
        <w:t>„Wstańcie, chodźmy!”</w:t>
      </w:r>
    </w:p>
    <w:p w:rsidR="002A4F65" w:rsidRDefault="002A4F65" w:rsidP="00606B1C">
      <w:pPr>
        <w:pBdr>
          <w:top w:val="nil"/>
          <w:left w:val="nil"/>
          <w:bottom w:val="nil"/>
          <w:right w:val="nil"/>
          <w:between w:val="nil"/>
        </w:pBdr>
        <w:shd w:val="clear" w:color="auto" w:fill="FFFFFF"/>
        <w:spacing w:after="0"/>
        <w:jc w:val="both"/>
        <w:rPr>
          <w:rFonts w:ascii="Times New Roman" w:eastAsia="Times New Roman" w:hAnsi="Times New Roman" w:cs="Times New Roman"/>
          <w:sz w:val="24"/>
          <w:szCs w:val="24"/>
        </w:rPr>
      </w:pPr>
    </w:p>
    <w:p w:rsidR="00817E08" w:rsidRDefault="00817E08" w:rsidP="00606B1C">
      <w:pPr>
        <w:pBdr>
          <w:top w:val="nil"/>
          <w:left w:val="nil"/>
          <w:bottom w:val="nil"/>
          <w:right w:val="nil"/>
          <w:between w:val="nil"/>
        </w:pBdr>
        <w:shd w:val="clear" w:color="auto" w:fill="FFFFFF"/>
        <w:spacing w:after="0"/>
        <w:jc w:val="both"/>
        <w:rPr>
          <w:rFonts w:ascii="Times New Roman" w:eastAsia="Times New Roman" w:hAnsi="Times New Roman" w:cs="Times New Roman"/>
          <w:sz w:val="24"/>
          <w:szCs w:val="24"/>
        </w:rPr>
      </w:pPr>
    </w:p>
    <w:p w:rsidR="00606B1C" w:rsidRPr="007436E3" w:rsidRDefault="00606B1C" w:rsidP="00606B1C">
      <w:pPr>
        <w:pBdr>
          <w:top w:val="nil"/>
          <w:left w:val="nil"/>
          <w:bottom w:val="nil"/>
          <w:right w:val="nil"/>
          <w:between w:val="nil"/>
        </w:pBdr>
        <w:shd w:val="clear" w:color="auto" w:fill="FFFFFF"/>
        <w:spacing w:after="0"/>
        <w:jc w:val="both"/>
        <w:rPr>
          <w:rFonts w:ascii="Times New Roman" w:eastAsia="Times New Roman" w:hAnsi="Times New Roman" w:cs="Times New Roman"/>
          <w:sz w:val="24"/>
          <w:szCs w:val="24"/>
        </w:rPr>
      </w:pPr>
      <w:r w:rsidRPr="007436E3">
        <w:rPr>
          <w:rFonts w:ascii="Times New Roman" w:eastAsia="Times New Roman" w:hAnsi="Times New Roman" w:cs="Times New Roman"/>
          <w:sz w:val="24"/>
          <w:szCs w:val="24"/>
        </w:rPr>
        <w:t>Umiłowani w Chrystusie Panu Siostry i Bracia!</w:t>
      </w:r>
    </w:p>
    <w:p w:rsidR="00606B1C" w:rsidRPr="007436E3" w:rsidRDefault="00606B1C" w:rsidP="00606B1C">
      <w:pPr>
        <w:pBdr>
          <w:top w:val="nil"/>
          <w:left w:val="nil"/>
          <w:bottom w:val="nil"/>
          <w:right w:val="nil"/>
          <w:between w:val="nil"/>
        </w:pBdr>
        <w:shd w:val="clear" w:color="auto" w:fill="FFFFFF"/>
        <w:spacing w:after="0"/>
        <w:jc w:val="both"/>
        <w:rPr>
          <w:rFonts w:ascii="Times New Roman" w:eastAsia="Times New Roman" w:hAnsi="Times New Roman" w:cs="Times New Roman"/>
          <w:sz w:val="24"/>
          <w:szCs w:val="24"/>
        </w:rPr>
      </w:pPr>
    </w:p>
    <w:p w:rsidR="00606B1C" w:rsidRPr="007436E3" w:rsidRDefault="00606B1C" w:rsidP="00606B1C">
      <w:pPr>
        <w:spacing w:after="0"/>
        <w:ind w:firstLine="708"/>
        <w:jc w:val="both"/>
        <w:rPr>
          <w:rFonts w:ascii="Times New Roman" w:eastAsia="Times New Roman" w:hAnsi="Times New Roman" w:cs="Times New Roman"/>
          <w:sz w:val="24"/>
          <w:szCs w:val="24"/>
          <w:highlight w:val="white"/>
        </w:rPr>
      </w:pPr>
      <w:r w:rsidRPr="007436E3">
        <w:rPr>
          <w:rFonts w:ascii="Times New Roman" w:eastAsia="Times New Roman" w:hAnsi="Times New Roman" w:cs="Times New Roman"/>
          <w:sz w:val="24"/>
          <w:szCs w:val="24"/>
          <w:highlight w:val="white"/>
        </w:rPr>
        <w:t>Razem z apostołami wołamy dzisiaj do Chrystusa: „Panie, przymnóż nam wiary” (</w:t>
      </w:r>
      <w:proofErr w:type="spellStart"/>
      <w:r w:rsidRPr="007436E3">
        <w:rPr>
          <w:rFonts w:ascii="Times New Roman" w:eastAsia="Times New Roman" w:hAnsi="Times New Roman" w:cs="Times New Roman"/>
          <w:sz w:val="24"/>
          <w:szCs w:val="24"/>
          <w:highlight w:val="white"/>
        </w:rPr>
        <w:t>Łk</w:t>
      </w:r>
      <w:proofErr w:type="spellEnd"/>
      <w:r w:rsidRPr="007436E3">
        <w:rPr>
          <w:rFonts w:ascii="Times New Roman" w:eastAsia="Times New Roman" w:hAnsi="Times New Roman" w:cs="Times New Roman"/>
          <w:sz w:val="24"/>
          <w:szCs w:val="24"/>
          <w:highlight w:val="white"/>
        </w:rPr>
        <w:t>, 17, 5). Żyjemy bowiem w czasach dynamicznych zmian niejednokrotnie podważających sens naszego zaufania Bogu. Chrystus</w:t>
      </w:r>
      <w:r w:rsidR="00BE0E00">
        <w:rPr>
          <w:rFonts w:ascii="Times New Roman" w:eastAsia="Times New Roman" w:hAnsi="Times New Roman" w:cs="Times New Roman"/>
          <w:sz w:val="24"/>
          <w:szCs w:val="24"/>
          <w:highlight w:val="white"/>
        </w:rPr>
        <w:t>,</w:t>
      </w:r>
      <w:r w:rsidRPr="007436E3">
        <w:rPr>
          <w:rFonts w:ascii="Times New Roman" w:eastAsia="Times New Roman" w:hAnsi="Times New Roman" w:cs="Times New Roman"/>
          <w:sz w:val="24"/>
          <w:szCs w:val="24"/>
          <w:highlight w:val="white"/>
        </w:rPr>
        <w:t xml:space="preserve"> odpowiadając uczniom</w:t>
      </w:r>
      <w:r w:rsidR="00BE0E00">
        <w:rPr>
          <w:rFonts w:ascii="Times New Roman" w:eastAsia="Times New Roman" w:hAnsi="Times New Roman" w:cs="Times New Roman"/>
          <w:sz w:val="24"/>
          <w:szCs w:val="24"/>
          <w:highlight w:val="white"/>
        </w:rPr>
        <w:t>,</w:t>
      </w:r>
      <w:r w:rsidRPr="007436E3">
        <w:rPr>
          <w:rFonts w:ascii="Times New Roman" w:eastAsia="Times New Roman" w:hAnsi="Times New Roman" w:cs="Times New Roman"/>
          <w:sz w:val="24"/>
          <w:szCs w:val="24"/>
          <w:highlight w:val="white"/>
        </w:rPr>
        <w:t xml:space="preserve"> porównuje wiarę do ziarnka gorczycy. Wskazuje jak wielki potencjał i moc są ukryte w silnej wierze. Owoce postawy bezgranicznej ufności Bogu przekraczają możliwości wyobraźni i czysto ludzkiej kalkulacji. Wzmocnienie wiary i płynącej z niej nadziei będzie celem XIX Dnia Papieskiego, który w jedności z papieżem Franciszkiem, będziemy przeżywali już za tydzień pod hasłem „Wstańcie, chodźmy!”. </w:t>
      </w:r>
    </w:p>
    <w:p w:rsidR="00606B1C" w:rsidRPr="007436E3" w:rsidRDefault="00606B1C" w:rsidP="00606B1C">
      <w:pPr>
        <w:spacing w:after="0"/>
        <w:ind w:firstLine="708"/>
        <w:jc w:val="both"/>
        <w:rPr>
          <w:rFonts w:ascii="Times New Roman" w:eastAsia="Times New Roman" w:hAnsi="Times New Roman" w:cs="Times New Roman"/>
          <w:sz w:val="24"/>
          <w:szCs w:val="24"/>
          <w:highlight w:val="white"/>
        </w:rPr>
      </w:pPr>
    </w:p>
    <w:p w:rsidR="00606B1C" w:rsidRPr="007436E3" w:rsidRDefault="00606B1C" w:rsidP="00606B1C">
      <w:pPr>
        <w:spacing w:after="0"/>
        <w:ind w:firstLine="708"/>
        <w:jc w:val="both"/>
        <w:rPr>
          <w:rFonts w:ascii="Times New Roman" w:eastAsia="Times New Roman" w:hAnsi="Times New Roman" w:cs="Times New Roman"/>
          <w:b/>
          <w:sz w:val="24"/>
          <w:szCs w:val="24"/>
          <w:highlight w:val="white"/>
        </w:rPr>
      </w:pPr>
      <w:r w:rsidRPr="007436E3">
        <w:rPr>
          <w:rFonts w:ascii="Times New Roman" w:eastAsia="Times New Roman" w:hAnsi="Times New Roman" w:cs="Times New Roman"/>
          <w:b/>
          <w:sz w:val="24"/>
          <w:szCs w:val="24"/>
          <w:highlight w:val="white"/>
        </w:rPr>
        <w:t xml:space="preserve">I. Jezus wzorem </w:t>
      </w:r>
      <w:r>
        <w:rPr>
          <w:rFonts w:ascii="Times New Roman" w:eastAsia="Times New Roman" w:hAnsi="Times New Roman" w:cs="Times New Roman"/>
          <w:b/>
          <w:sz w:val="24"/>
          <w:szCs w:val="24"/>
          <w:highlight w:val="white"/>
        </w:rPr>
        <w:t xml:space="preserve">postawy </w:t>
      </w:r>
      <w:r w:rsidRPr="007436E3">
        <w:rPr>
          <w:rFonts w:ascii="Times New Roman" w:eastAsia="Times New Roman" w:hAnsi="Times New Roman" w:cs="Times New Roman"/>
          <w:b/>
          <w:sz w:val="24"/>
          <w:szCs w:val="24"/>
          <w:highlight w:val="white"/>
        </w:rPr>
        <w:t>zaufania Bogu</w:t>
      </w:r>
    </w:p>
    <w:p w:rsidR="00606B1C" w:rsidRPr="007436E3" w:rsidRDefault="00606B1C" w:rsidP="00606B1C">
      <w:pPr>
        <w:spacing w:after="0"/>
        <w:jc w:val="both"/>
        <w:rPr>
          <w:rFonts w:ascii="Times New Roman" w:eastAsia="Times New Roman" w:hAnsi="Times New Roman" w:cs="Times New Roman"/>
          <w:sz w:val="24"/>
          <w:szCs w:val="24"/>
          <w:highlight w:val="white"/>
        </w:rPr>
      </w:pPr>
      <w:r w:rsidRPr="007436E3">
        <w:rPr>
          <w:rFonts w:ascii="Times New Roman" w:eastAsia="Times New Roman" w:hAnsi="Times New Roman" w:cs="Times New Roman"/>
          <w:sz w:val="24"/>
          <w:szCs w:val="24"/>
          <w:highlight w:val="white"/>
        </w:rPr>
        <w:tab/>
        <w:t xml:space="preserve"> Hasło tegorocznego Dnia Papieskiego, to słowa Jezusa, które w Ewangelii zanotował św. Marek. Wezwanie „Wstańcie, chodźmy” (por. </w:t>
      </w:r>
      <w:proofErr w:type="spellStart"/>
      <w:r w:rsidRPr="007436E3">
        <w:rPr>
          <w:rFonts w:ascii="Times New Roman" w:eastAsia="Times New Roman" w:hAnsi="Times New Roman" w:cs="Times New Roman"/>
          <w:sz w:val="24"/>
          <w:szCs w:val="24"/>
          <w:highlight w:val="white"/>
        </w:rPr>
        <w:t>Mk</w:t>
      </w:r>
      <w:proofErr w:type="spellEnd"/>
      <w:r w:rsidRPr="007436E3">
        <w:rPr>
          <w:rFonts w:ascii="Times New Roman" w:eastAsia="Times New Roman" w:hAnsi="Times New Roman" w:cs="Times New Roman"/>
          <w:sz w:val="24"/>
          <w:szCs w:val="24"/>
          <w:highlight w:val="white"/>
        </w:rPr>
        <w:t xml:space="preserve"> 14, 42), skierowane przez Chrystusa w Ogrodzie Oliwnym do śpiących apostołów, było świadectwem Jego odwagi, wierności i gotowości do przyjęcia Kielicha męki. Pragnienie wypełnienia woli Boga Ojca do końca zrodziło się podczas wewnętrznej walki, którą stoczył na modlitwie. Lęk i strach, które budziły w N</w:t>
      </w:r>
      <w:r w:rsidR="00BE0E00">
        <w:rPr>
          <w:rFonts w:ascii="Times New Roman" w:eastAsia="Times New Roman" w:hAnsi="Times New Roman" w:cs="Times New Roman"/>
          <w:sz w:val="24"/>
          <w:szCs w:val="24"/>
          <w:highlight w:val="white"/>
        </w:rPr>
        <w:t>im czekające go samotność i cierpienia,</w:t>
      </w:r>
      <w:r w:rsidRPr="007436E3">
        <w:rPr>
          <w:rFonts w:ascii="Times New Roman" w:eastAsia="Times New Roman" w:hAnsi="Times New Roman" w:cs="Times New Roman"/>
          <w:sz w:val="24"/>
          <w:szCs w:val="24"/>
          <w:highlight w:val="white"/>
        </w:rPr>
        <w:t xml:space="preserve"> zostały pokonane dzięki wzajemnej miłości Ojca i Syna. To z niej rodzi się zaufanie. Jezus ukazał nam w ten sposób, iż modlitwa czyni z naszej słabości miejsce działania dla Boga. </w:t>
      </w:r>
    </w:p>
    <w:p w:rsidR="00606B1C" w:rsidRPr="007436E3" w:rsidRDefault="00606B1C" w:rsidP="00606B1C">
      <w:pPr>
        <w:spacing w:after="0"/>
        <w:ind w:firstLine="708"/>
        <w:jc w:val="both"/>
        <w:rPr>
          <w:rFonts w:ascii="Times New Roman" w:eastAsia="Times New Roman" w:hAnsi="Times New Roman" w:cs="Times New Roman"/>
          <w:sz w:val="24"/>
          <w:szCs w:val="24"/>
          <w:highlight w:val="white"/>
        </w:rPr>
      </w:pPr>
      <w:r w:rsidRPr="007436E3">
        <w:rPr>
          <w:rFonts w:ascii="Times New Roman" w:eastAsia="Times New Roman" w:hAnsi="Times New Roman" w:cs="Times New Roman"/>
          <w:sz w:val="24"/>
          <w:szCs w:val="24"/>
          <w:highlight w:val="white"/>
        </w:rPr>
        <w:t xml:space="preserve">Apostołowie pomimo dwukrotnej zachęty Jezusa do czuwania i modlitwy (por. </w:t>
      </w:r>
      <w:proofErr w:type="spellStart"/>
      <w:r w:rsidRPr="007436E3">
        <w:rPr>
          <w:rFonts w:ascii="Times New Roman" w:eastAsia="Times New Roman" w:hAnsi="Times New Roman" w:cs="Times New Roman"/>
          <w:sz w:val="24"/>
          <w:szCs w:val="24"/>
          <w:highlight w:val="white"/>
        </w:rPr>
        <w:t>Mk</w:t>
      </w:r>
      <w:proofErr w:type="spellEnd"/>
      <w:r w:rsidRPr="007436E3">
        <w:rPr>
          <w:rFonts w:ascii="Times New Roman" w:eastAsia="Times New Roman" w:hAnsi="Times New Roman" w:cs="Times New Roman"/>
          <w:sz w:val="24"/>
          <w:szCs w:val="24"/>
          <w:highlight w:val="white"/>
        </w:rPr>
        <w:t xml:space="preserve"> 14, 34.38) zasnęli</w:t>
      </w:r>
      <w:r w:rsidR="00295ED5">
        <w:rPr>
          <w:rFonts w:ascii="Times New Roman" w:eastAsia="Times New Roman" w:hAnsi="Times New Roman" w:cs="Times New Roman"/>
          <w:sz w:val="24"/>
          <w:szCs w:val="24"/>
          <w:highlight w:val="white"/>
        </w:rPr>
        <w:t>,</w:t>
      </w:r>
      <w:r w:rsidRPr="007436E3">
        <w:rPr>
          <w:rFonts w:ascii="Times New Roman" w:eastAsia="Times New Roman" w:hAnsi="Times New Roman" w:cs="Times New Roman"/>
          <w:sz w:val="24"/>
          <w:szCs w:val="24"/>
          <w:highlight w:val="white"/>
        </w:rPr>
        <w:t xml:space="preserve"> pozostawiając Jezusa samego w najtrudniejszym momencie życia. Sen apostołów</w:t>
      </w:r>
      <w:r w:rsidR="00295ED5">
        <w:rPr>
          <w:rFonts w:ascii="Times New Roman" w:eastAsia="Times New Roman" w:hAnsi="Times New Roman" w:cs="Times New Roman"/>
          <w:sz w:val="24"/>
          <w:szCs w:val="24"/>
          <w:highlight w:val="white"/>
        </w:rPr>
        <w:t>,</w:t>
      </w:r>
      <w:r w:rsidRPr="007436E3">
        <w:rPr>
          <w:rFonts w:ascii="Times New Roman" w:eastAsia="Times New Roman" w:hAnsi="Times New Roman" w:cs="Times New Roman"/>
          <w:sz w:val="24"/>
          <w:szCs w:val="24"/>
          <w:highlight w:val="white"/>
        </w:rPr>
        <w:t xml:space="preserve"> oprócz wymiaru fizycznego</w:t>
      </w:r>
      <w:r w:rsidR="00295ED5">
        <w:rPr>
          <w:rFonts w:ascii="Times New Roman" w:eastAsia="Times New Roman" w:hAnsi="Times New Roman" w:cs="Times New Roman"/>
          <w:sz w:val="24"/>
          <w:szCs w:val="24"/>
          <w:highlight w:val="white"/>
        </w:rPr>
        <w:t>,</w:t>
      </w:r>
      <w:r w:rsidRPr="007436E3">
        <w:rPr>
          <w:rFonts w:ascii="Times New Roman" w:eastAsia="Times New Roman" w:hAnsi="Times New Roman" w:cs="Times New Roman"/>
          <w:sz w:val="24"/>
          <w:szCs w:val="24"/>
          <w:highlight w:val="white"/>
        </w:rPr>
        <w:t xml:space="preserve"> ma dla nas także znaczenie duchowe. Jest obrazem zagubienia, ucieczki przed odpowiedzialnością, poczucia bezsensu życia, a także doświadczenia grzechu. Tym samym Jezusowe „Wstańcie, chodźmy” jest pełnym nadziei wezwaniem do wyrwania się z marazmu zwątpienia i podjęcia zwycięskiej walki z siłami grzechu i zła </w:t>
      </w:r>
      <w:r w:rsidR="00295ED5">
        <w:rPr>
          <w:rFonts w:ascii="Times New Roman" w:eastAsia="Times New Roman" w:hAnsi="Times New Roman" w:cs="Times New Roman"/>
          <w:sz w:val="24"/>
          <w:szCs w:val="24"/>
          <w:highlight w:val="white"/>
        </w:rPr>
        <w:t xml:space="preserve">nie tylko </w:t>
      </w:r>
      <w:r w:rsidRPr="007436E3">
        <w:rPr>
          <w:rFonts w:ascii="Times New Roman" w:eastAsia="Times New Roman" w:hAnsi="Times New Roman" w:cs="Times New Roman"/>
          <w:sz w:val="24"/>
          <w:szCs w:val="24"/>
          <w:highlight w:val="white"/>
        </w:rPr>
        <w:t>w życiu własnym, ale także we wspólnocie Kościoła i narodu.</w:t>
      </w:r>
    </w:p>
    <w:p w:rsidR="00606B1C" w:rsidRPr="007436E3" w:rsidRDefault="00606B1C" w:rsidP="00606B1C">
      <w:pPr>
        <w:spacing w:after="0"/>
        <w:jc w:val="both"/>
        <w:rPr>
          <w:rFonts w:ascii="Times New Roman" w:eastAsia="Times New Roman" w:hAnsi="Times New Roman" w:cs="Times New Roman"/>
          <w:sz w:val="24"/>
          <w:szCs w:val="24"/>
          <w:highlight w:val="white"/>
        </w:rPr>
      </w:pPr>
    </w:p>
    <w:p w:rsidR="00606B1C" w:rsidRPr="007436E3" w:rsidRDefault="00606B1C" w:rsidP="00606B1C">
      <w:pPr>
        <w:spacing w:after="0"/>
        <w:jc w:val="both"/>
        <w:rPr>
          <w:rFonts w:ascii="Times New Roman" w:eastAsia="Times New Roman" w:hAnsi="Times New Roman" w:cs="Times New Roman"/>
          <w:b/>
          <w:sz w:val="24"/>
          <w:szCs w:val="24"/>
          <w:highlight w:val="white"/>
        </w:rPr>
      </w:pPr>
      <w:r w:rsidRPr="007436E3">
        <w:rPr>
          <w:rFonts w:ascii="Times New Roman" w:eastAsia="Times New Roman" w:hAnsi="Times New Roman" w:cs="Times New Roman"/>
          <w:sz w:val="24"/>
          <w:szCs w:val="24"/>
          <w:highlight w:val="white"/>
        </w:rPr>
        <w:tab/>
      </w:r>
      <w:r w:rsidRPr="007436E3">
        <w:rPr>
          <w:rFonts w:ascii="Times New Roman" w:eastAsia="Times New Roman" w:hAnsi="Times New Roman" w:cs="Times New Roman"/>
          <w:b/>
          <w:sz w:val="24"/>
          <w:szCs w:val="24"/>
          <w:highlight w:val="white"/>
        </w:rPr>
        <w:t>II. Św. Jan Paweł II – pielgrzym nadziei</w:t>
      </w:r>
    </w:p>
    <w:p w:rsidR="00606B1C" w:rsidRPr="007436E3" w:rsidRDefault="00606B1C" w:rsidP="00606B1C">
      <w:pPr>
        <w:spacing w:after="0"/>
        <w:jc w:val="both"/>
        <w:rPr>
          <w:rFonts w:ascii="Times New Roman" w:eastAsia="Times New Roman" w:hAnsi="Times New Roman" w:cs="Times New Roman"/>
          <w:i/>
          <w:sz w:val="24"/>
          <w:szCs w:val="24"/>
          <w:highlight w:val="white"/>
        </w:rPr>
      </w:pPr>
      <w:r w:rsidRPr="007436E3">
        <w:rPr>
          <w:rFonts w:ascii="Times New Roman" w:eastAsia="Times New Roman" w:hAnsi="Times New Roman" w:cs="Times New Roman"/>
          <w:b/>
          <w:sz w:val="24"/>
          <w:szCs w:val="24"/>
          <w:highlight w:val="white"/>
        </w:rPr>
        <w:tab/>
      </w:r>
      <w:r w:rsidRPr="007436E3">
        <w:rPr>
          <w:rFonts w:ascii="Times New Roman" w:eastAsia="Times New Roman" w:hAnsi="Times New Roman" w:cs="Times New Roman"/>
          <w:sz w:val="24"/>
          <w:szCs w:val="24"/>
          <w:highlight w:val="white"/>
        </w:rPr>
        <w:t xml:space="preserve">Ducha nadziei na zmianę życia osobistego i społecznego tchnął w Polaków św. Jan Paweł II </w:t>
      </w:r>
      <w:r w:rsidRPr="007436E3">
        <w:rPr>
          <w:rFonts w:ascii="Times New Roman" w:eastAsia="Times New Roman" w:hAnsi="Times New Roman" w:cs="Times New Roman"/>
          <w:sz w:val="24"/>
          <w:szCs w:val="24"/>
        </w:rPr>
        <w:t>podczas</w:t>
      </w:r>
      <w:r w:rsidRPr="007436E3">
        <w:rPr>
          <w:rFonts w:ascii="Times New Roman" w:eastAsia="Times New Roman" w:hAnsi="Times New Roman" w:cs="Times New Roman"/>
          <w:sz w:val="24"/>
          <w:szCs w:val="24"/>
          <w:highlight w:val="white"/>
        </w:rPr>
        <w:t xml:space="preserve"> swojej pierwszej pielgrzymki do Ojczyzny w 1979 r. Modlitwa na ówczesnym Placu Zwycięstwa o nowe zstąpienie Ducha Świętego, a także „bierzmowanie dziejów” </w:t>
      </w:r>
      <w:r w:rsidRPr="007436E3">
        <w:rPr>
          <w:rFonts w:ascii="Times New Roman" w:eastAsia="Times New Roman" w:hAnsi="Times New Roman" w:cs="Times New Roman"/>
          <w:sz w:val="24"/>
          <w:szCs w:val="24"/>
        </w:rPr>
        <w:t xml:space="preserve">w czasie </w:t>
      </w:r>
      <w:r w:rsidRPr="007436E3">
        <w:rPr>
          <w:rFonts w:ascii="Times New Roman" w:eastAsia="Times New Roman" w:hAnsi="Times New Roman" w:cs="Times New Roman"/>
          <w:sz w:val="24"/>
          <w:szCs w:val="24"/>
          <w:highlight w:val="white"/>
        </w:rPr>
        <w:t>Eucharystii na Błoniach w Krakowie</w:t>
      </w:r>
      <w:r w:rsidR="00C65F93">
        <w:rPr>
          <w:rFonts w:ascii="Times New Roman" w:eastAsia="Times New Roman" w:hAnsi="Times New Roman" w:cs="Times New Roman"/>
          <w:sz w:val="24"/>
          <w:szCs w:val="24"/>
          <w:highlight w:val="white"/>
        </w:rPr>
        <w:t>,</w:t>
      </w:r>
      <w:r w:rsidRPr="007436E3">
        <w:rPr>
          <w:rFonts w:ascii="Times New Roman" w:eastAsia="Times New Roman" w:hAnsi="Times New Roman" w:cs="Times New Roman"/>
          <w:sz w:val="24"/>
          <w:szCs w:val="24"/>
          <w:highlight w:val="white"/>
        </w:rPr>
        <w:t xml:space="preserve"> przemieniły serca Polaków. Lęk ustąpił miejsca ufności i odwadze. Papież Polak wołał: </w:t>
      </w:r>
      <w:r w:rsidRPr="007436E3">
        <w:rPr>
          <w:rFonts w:ascii="Times New Roman" w:eastAsia="Times New Roman" w:hAnsi="Times New Roman" w:cs="Times New Roman"/>
          <w:i/>
          <w:sz w:val="24"/>
          <w:szCs w:val="24"/>
          <w:highlight w:val="white"/>
        </w:rPr>
        <w:t>«</w:t>
      </w:r>
      <w:proofErr w:type="spellStart"/>
      <w:r w:rsidRPr="007436E3">
        <w:rPr>
          <w:rFonts w:ascii="Times New Roman" w:eastAsia="Times New Roman" w:hAnsi="Times New Roman" w:cs="Times New Roman"/>
          <w:i/>
          <w:sz w:val="24"/>
          <w:szCs w:val="24"/>
          <w:highlight w:val="white"/>
        </w:rPr>
        <w:t>Weźmijcie</w:t>
      </w:r>
      <w:proofErr w:type="spellEnd"/>
      <w:r w:rsidRPr="007436E3">
        <w:rPr>
          <w:rFonts w:ascii="Times New Roman" w:eastAsia="Times New Roman" w:hAnsi="Times New Roman" w:cs="Times New Roman"/>
          <w:i/>
          <w:sz w:val="24"/>
          <w:szCs w:val="24"/>
          <w:highlight w:val="white"/>
        </w:rPr>
        <w:t xml:space="preserve"> Ducha Świętego» (J 20,22). Tego Ducha (…) odziedziczonego jako żywą moc po apostołach – przekazywały po tyle razy biskupie dłonie całym pokoleniom na ziemi polskiej</w:t>
      </w:r>
      <w:r w:rsidRPr="007436E3">
        <w:rPr>
          <w:rFonts w:ascii="Times New Roman" w:eastAsia="Times New Roman" w:hAnsi="Times New Roman" w:cs="Times New Roman"/>
          <w:sz w:val="24"/>
          <w:szCs w:val="24"/>
          <w:highlight w:val="white"/>
        </w:rPr>
        <w:t xml:space="preserve"> (św. Jan Paweł II, Homilia, Kraków-Błonie, 9 czerwca 1979 r.). Słowa te zaowocowały przemianami w świadomości </w:t>
      </w:r>
      <w:r w:rsidRPr="007436E3">
        <w:rPr>
          <w:rFonts w:ascii="Times New Roman" w:eastAsia="Times New Roman" w:hAnsi="Times New Roman" w:cs="Times New Roman"/>
          <w:sz w:val="24"/>
          <w:szCs w:val="24"/>
          <w:highlight w:val="white"/>
        </w:rPr>
        <w:lastRenderedPageBreak/>
        <w:t>Polaków, których pokłosiem było powstanie społecznego ruchu „Solidarność”, a w konsekwencji upadek komunizmu.</w:t>
      </w:r>
    </w:p>
    <w:p w:rsidR="00606B1C" w:rsidRPr="007436E3" w:rsidRDefault="00606B1C" w:rsidP="00606B1C">
      <w:pPr>
        <w:spacing w:after="0"/>
        <w:jc w:val="both"/>
        <w:rPr>
          <w:rFonts w:ascii="Times New Roman" w:eastAsia="Times New Roman" w:hAnsi="Times New Roman" w:cs="Times New Roman"/>
          <w:sz w:val="24"/>
          <w:szCs w:val="24"/>
          <w:highlight w:val="white"/>
        </w:rPr>
      </w:pPr>
      <w:r w:rsidRPr="007436E3">
        <w:rPr>
          <w:rFonts w:ascii="Times New Roman" w:eastAsia="Times New Roman" w:hAnsi="Times New Roman" w:cs="Times New Roman"/>
          <w:sz w:val="24"/>
          <w:szCs w:val="24"/>
          <w:highlight w:val="white"/>
        </w:rPr>
        <w:tab/>
        <w:t>Pielgrzymka z 1979 r., przeżywana pod hasłem „</w:t>
      </w:r>
      <w:proofErr w:type="spellStart"/>
      <w:r w:rsidRPr="007436E3">
        <w:rPr>
          <w:rFonts w:ascii="Times New Roman" w:eastAsia="Times New Roman" w:hAnsi="Times New Roman" w:cs="Times New Roman"/>
          <w:sz w:val="24"/>
          <w:szCs w:val="24"/>
          <w:highlight w:val="white"/>
        </w:rPr>
        <w:t>Gaude</w:t>
      </w:r>
      <w:proofErr w:type="spellEnd"/>
      <w:r w:rsidRPr="007436E3">
        <w:rPr>
          <w:rFonts w:ascii="Times New Roman" w:eastAsia="Times New Roman" w:hAnsi="Times New Roman" w:cs="Times New Roman"/>
          <w:sz w:val="24"/>
          <w:szCs w:val="24"/>
          <w:highlight w:val="white"/>
        </w:rPr>
        <w:t xml:space="preserve"> </w:t>
      </w:r>
      <w:proofErr w:type="spellStart"/>
      <w:r w:rsidRPr="007436E3">
        <w:rPr>
          <w:rFonts w:ascii="Times New Roman" w:eastAsia="Times New Roman" w:hAnsi="Times New Roman" w:cs="Times New Roman"/>
          <w:sz w:val="24"/>
          <w:szCs w:val="24"/>
          <w:highlight w:val="white"/>
        </w:rPr>
        <w:t>Mater</w:t>
      </w:r>
      <w:proofErr w:type="spellEnd"/>
      <w:r w:rsidRPr="007436E3">
        <w:rPr>
          <w:rFonts w:ascii="Times New Roman" w:eastAsia="Times New Roman" w:hAnsi="Times New Roman" w:cs="Times New Roman"/>
          <w:sz w:val="24"/>
          <w:szCs w:val="24"/>
          <w:highlight w:val="white"/>
        </w:rPr>
        <w:t xml:space="preserve"> Polonia”</w:t>
      </w:r>
      <w:r w:rsidR="00B704D9">
        <w:rPr>
          <w:rFonts w:ascii="Times New Roman" w:eastAsia="Times New Roman" w:hAnsi="Times New Roman" w:cs="Times New Roman"/>
          <w:sz w:val="24"/>
          <w:szCs w:val="24"/>
          <w:highlight w:val="white"/>
        </w:rPr>
        <w:t>,</w:t>
      </w:r>
      <w:r w:rsidRPr="007436E3">
        <w:rPr>
          <w:rFonts w:ascii="Times New Roman" w:eastAsia="Times New Roman" w:hAnsi="Times New Roman" w:cs="Times New Roman"/>
          <w:sz w:val="24"/>
          <w:szCs w:val="24"/>
          <w:highlight w:val="white"/>
        </w:rPr>
        <w:t xml:space="preserve"> odnowiła narodową wspólnotę. Przypomniała także o roli wiary i Kościoła w dziejach Polski. Znamienne były długie owacje i zaintonowana pieśń „My chcemy Boga” podczas homilii na Placu Zwycięstwa jako odpowiedź na słowa Ojca Świętego: </w:t>
      </w:r>
      <w:r w:rsidRPr="007436E3">
        <w:rPr>
          <w:rFonts w:ascii="Times New Roman" w:eastAsia="Times New Roman" w:hAnsi="Times New Roman" w:cs="Times New Roman"/>
          <w:i/>
          <w:sz w:val="24"/>
          <w:szCs w:val="24"/>
          <w:highlight w:val="white"/>
        </w:rPr>
        <w:t xml:space="preserve">Chrystusa nie można wyłączać z dziejów człowieka w jakimkolwiek miejscu ziemi. </w:t>
      </w:r>
      <w:r w:rsidRPr="007436E3">
        <w:rPr>
          <w:rFonts w:ascii="Times New Roman" w:eastAsia="Times New Roman" w:hAnsi="Times New Roman" w:cs="Times New Roman"/>
          <w:sz w:val="24"/>
          <w:szCs w:val="24"/>
          <w:highlight w:val="white"/>
        </w:rPr>
        <w:t xml:space="preserve">(św. Jan Paweł II, Homilia, Warszawa, 2 czerwca 1979 r.). </w:t>
      </w:r>
    </w:p>
    <w:p w:rsidR="00606B1C" w:rsidRPr="007436E3" w:rsidRDefault="00606B1C" w:rsidP="00606B1C">
      <w:pPr>
        <w:spacing w:after="0"/>
        <w:jc w:val="both"/>
        <w:rPr>
          <w:rFonts w:ascii="Times New Roman" w:eastAsia="Times New Roman" w:hAnsi="Times New Roman" w:cs="Times New Roman"/>
          <w:sz w:val="24"/>
          <w:szCs w:val="24"/>
          <w:highlight w:val="white"/>
        </w:rPr>
      </w:pPr>
      <w:r w:rsidRPr="007436E3">
        <w:rPr>
          <w:rFonts w:ascii="Times New Roman" w:eastAsia="Times New Roman" w:hAnsi="Times New Roman" w:cs="Times New Roman"/>
          <w:sz w:val="24"/>
          <w:szCs w:val="24"/>
          <w:highlight w:val="white"/>
        </w:rPr>
        <w:tab/>
        <w:t>Szczególną rolę w dzieja</w:t>
      </w:r>
      <w:r w:rsidR="00B704D9">
        <w:rPr>
          <w:rFonts w:ascii="Times New Roman" w:eastAsia="Times New Roman" w:hAnsi="Times New Roman" w:cs="Times New Roman"/>
          <w:sz w:val="24"/>
          <w:szCs w:val="24"/>
          <w:highlight w:val="white"/>
        </w:rPr>
        <w:t>ch Kościoła i narodu odegrał w ow</w:t>
      </w:r>
      <w:r w:rsidRPr="007436E3">
        <w:rPr>
          <w:rFonts w:ascii="Times New Roman" w:eastAsia="Times New Roman" w:hAnsi="Times New Roman" w:cs="Times New Roman"/>
          <w:sz w:val="24"/>
          <w:szCs w:val="24"/>
          <w:highlight w:val="white"/>
        </w:rPr>
        <w:t xml:space="preserve">ym czasie Sługa Boży kard. Stefan Wyszyński. Niezłomna postawa wiary Prymasa Tysiąclecia, zakorzeniona w całkowitym zaufaniu Maryi, dawała siłę wierzącym. Dzięki niej trwali przy Bogu i stawiali opór wrogiej ideologii komunizmu, który prowadził totalną walkę z Kościołem. </w:t>
      </w:r>
    </w:p>
    <w:p w:rsidR="00606B1C" w:rsidRPr="007436E3" w:rsidRDefault="00606B1C" w:rsidP="00606B1C">
      <w:pPr>
        <w:spacing w:after="0"/>
        <w:jc w:val="both"/>
        <w:rPr>
          <w:rFonts w:ascii="Times New Roman" w:eastAsia="Times New Roman" w:hAnsi="Times New Roman" w:cs="Times New Roman"/>
          <w:sz w:val="24"/>
          <w:szCs w:val="24"/>
          <w:highlight w:val="white"/>
        </w:rPr>
      </w:pPr>
    </w:p>
    <w:p w:rsidR="00606B1C" w:rsidRPr="007436E3" w:rsidRDefault="00606B1C" w:rsidP="00606B1C">
      <w:pPr>
        <w:spacing w:after="0"/>
        <w:jc w:val="both"/>
        <w:rPr>
          <w:rFonts w:ascii="Times New Roman" w:eastAsia="Times New Roman" w:hAnsi="Times New Roman" w:cs="Times New Roman"/>
          <w:b/>
          <w:sz w:val="24"/>
          <w:szCs w:val="24"/>
          <w:highlight w:val="white"/>
        </w:rPr>
      </w:pPr>
      <w:r w:rsidRPr="007436E3">
        <w:rPr>
          <w:rFonts w:ascii="Times New Roman" w:eastAsia="Times New Roman" w:hAnsi="Times New Roman" w:cs="Times New Roman"/>
          <w:sz w:val="24"/>
          <w:szCs w:val="24"/>
          <w:highlight w:val="white"/>
        </w:rPr>
        <w:tab/>
      </w:r>
      <w:r w:rsidRPr="007436E3">
        <w:rPr>
          <w:rFonts w:ascii="Times New Roman" w:eastAsia="Times New Roman" w:hAnsi="Times New Roman" w:cs="Times New Roman"/>
          <w:b/>
          <w:sz w:val="24"/>
          <w:szCs w:val="24"/>
          <w:highlight w:val="white"/>
        </w:rPr>
        <w:t>III. Współczesny człowiek potrzebuje nowego tchnienia wiary i nadziei</w:t>
      </w:r>
    </w:p>
    <w:p w:rsidR="00606B1C" w:rsidRPr="007436E3" w:rsidRDefault="00606B1C" w:rsidP="00606B1C">
      <w:pPr>
        <w:spacing w:after="0"/>
        <w:jc w:val="both"/>
        <w:rPr>
          <w:rFonts w:ascii="Times New Roman" w:eastAsia="Times New Roman" w:hAnsi="Times New Roman" w:cs="Times New Roman"/>
          <w:sz w:val="24"/>
          <w:szCs w:val="24"/>
          <w:highlight w:val="white"/>
        </w:rPr>
      </w:pPr>
      <w:r w:rsidRPr="007436E3">
        <w:rPr>
          <w:rFonts w:ascii="Times New Roman" w:eastAsia="Times New Roman" w:hAnsi="Times New Roman" w:cs="Times New Roman"/>
          <w:b/>
          <w:sz w:val="24"/>
          <w:szCs w:val="24"/>
          <w:highlight w:val="white"/>
        </w:rPr>
        <w:tab/>
      </w:r>
      <w:r w:rsidRPr="007436E3">
        <w:rPr>
          <w:rFonts w:ascii="Times New Roman" w:eastAsia="Times New Roman" w:hAnsi="Times New Roman" w:cs="Times New Roman"/>
          <w:sz w:val="24"/>
          <w:szCs w:val="24"/>
          <w:highlight w:val="white"/>
        </w:rPr>
        <w:t xml:space="preserve"> Tegoroczne hasło Dnia Papieskiego to również tytuł przedostatniej książki Papieża Polaka. Tak scharakteryzował ją kard. Joseph Ratzinger: </w:t>
      </w:r>
      <w:r w:rsidRPr="007436E3">
        <w:rPr>
          <w:rFonts w:ascii="Times New Roman" w:eastAsia="Times New Roman" w:hAnsi="Times New Roman" w:cs="Times New Roman"/>
          <w:i/>
          <w:sz w:val="24"/>
          <w:szCs w:val="24"/>
          <w:highlight w:val="white"/>
        </w:rPr>
        <w:t>Słowami</w:t>
      </w:r>
      <w:r w:rsidRPr="007436E3">
        <w:rPr>
          <w:rFonts w:ascii="Times New Roman" w:eastAsia="Times New Roman" w:hAnsi="Times New Roman" w:cs="Times New Roman"/>
          <w:sz w:val="24"/>
          <w:szCs w:val="24"/>
          <w:highlight w:val="white"/>
        </w:rPr>
        <w:t xml:space="preserve"> </w:t>
      </w:r>
      <w:r w:rsidRPr="007436E3">
        <w:rPr>
          <w:rFonts w:ascii="Times New Roman" w:eastAsia="Times New Roman" w:hAnsi="Times New Roman" w:cs="Times New Roman"/>
          <w:i/>
          <w:sz w:val="24"/>
          <w:szCs w:val="24"/>
          <w:highlight w:val="white"/>
        </w:rPr>
        <w:t>«Wstańcie, chodźmy!» obudził nas z wiary zmęczonej, snu uczniów, tych z wczoraj i tych współczesnych. «Wstańcie, chodźmy!» mówi dziś także nam</w:t>
      </w:r>
      <w:r w:rsidRPr="007436E3">
        <w:rPr>
          <w:rFonts w:ascii="Times New Roman" w:eastAsia="Times New Roman" w:hAnsi="Times New Roman" w:cs="Times New Roman"/>
          <w:sz w:val="24"/>
          <w:szCs w:val="24"/>
          <w:highlight w:val="white"/>
        </w:rPr>
        <w:t xml:space="preserve"> (J. Ratzinger, Homilia z pogrzebu Jana Pawła II, Rzym, 8 kwietnia 2005 r.). Pomimo czternastu lat od śmierci Papieża Polaka Jego nauczanie, z uwagi na swój proroczy charakter, nie straciło niczego ze swojej aktualności. </w:t>
      </w:r>
    </w:p>
    <w:p w:rsidR="00606B1C" w:rsidRPr="007436E3" w:rsidRDefault="00606B1C" w:rsidP="00606B1C">
      <w:pPr>
        <w:spacing w:after="0"/>
        <w:jc w:val="both"/>
        <w:rPr>
          <w:rFonts w:ascii="Times New Roman" w:eastAsia="Times New Roman" w:hAnsi="Times New Roman" w:cs="Times New Roman"/>
          <w:sz w:val="24"/>
          <w:szCs w:val="24"/>
          <w:highlight w:val="white"/>
        </w:rPr>
      </w:pPr>
      <w:r w:rsidRPr="007436E3">
        <w:rPr>
          <w:rFonts w:ascii="Times New Roman" w:eastAsia="Times New Roman" w:hAnsi="Times New Roman" w:cs="Times New Roman"/>
          <w:sz w:val="24"/>
          <w:szCs w:val="24"/>
          <w:highlight w:val="white"/>
        </w:rPr>
        <w:tab/>
      </w:r>
      <w:r w:rsidR="00841973">
        <w:rPr>
          <w:rFonts w:ascii="Times New Roman" w:eastAsia="Times New Roman" w:hAnsi="Times New Roman" w:cs="Times New Roman"/>
          <w:sz w:val="24"/>
          <w:szCs w:val="24"/>
          <w:highlight w:val="white"/>
        </w:rPr>
        <w:t xml:space="preserve">Widzimy, jak </w:t>
      </w:r>
      <w:r w:rsidRPr="007436E3">
        <w:rPr>
          <w:rFonts w:ascii="Times New Roman" w:eastAsia="Times New Roman" w:hAnsi="Times New Roman" w:cs="Times New Roman"/>
          <w:sz w:val="24"/>
          <w:szCs w:val="24"/>
          <w:highlight w:val="white"/>
        </w:rPr>
        <w:t xml:space="preserve">wielu ludzi zagubiło lub odrzuciło wiarę w Boga w imię źle rozumianego postępu i poszukiwania innowacji często za wszelką cenę. Nie możemy tutaj nie wspomnieć </w:t>
      </w:r>
      <w:r w:rsidR="00841973">
        <w:rPr>
          <w:rFonts w:ascii="Times New Roman" w:eastAsia="Times New Roman" w:hAnsi="Times New Roman" w:cs="Times New Roman"/>
          <w:sz w:val="24"/>
          <w:szCs w:val="24"/>
          <w:highlight w:val="white"/>
        </w:rPr>
        <w:t xml:space="preserve">również </w:t>
      </w:r>
      <w:r w:rsidRPr="007436E3">
        <w:rPr>
          <w:rFonts w:ascii="Times New Roman" w:eastAsia="Times New Roman" w:hAnsi="Times New Roman" w:cs="Times New Roman"/>
          <w:sz w:val="24"/>
          <w:szCs w:val="24"/>
          <w:highlight w:val="white"/>
        </w:rPr>
        <w:t xml:space="preserve">tych, dla których świat wirtualny stał się niemal całą „rzeczywistością ich życia”. </w:t>
      </w:r>
      <w:r w:rsidR="00841973" w:rsidRPr="00841973">
        <w:rPr>
          <w:rFonts w:ascii="Times New Roman" w:eastAsia="Times New Roman" w:hAnsi="Times New Roman" w:cs="Times New Roman"/>
          <w:sz w:val="24"/>
          <w:szCs w:val="24"/>
          <w:highlight w:val="white"/>
        </w:rPr>
        <w:t>Wspaniałe urządzenia służące elektronicznej komunikacji, świadectwa ludzkiego geniuszu, niewłaściwie używane potrafią zaprowadzić człowieka na manowce</w:t>
      </w:r>
      <w:r w:rsidR="00841973">
        <w:rPr>
          <w:rFonts w:ascii="Times New Roman" w:eastAsia="Times New Roman" w:hAnsi="Times New Roman" w:cs="Times New Roman"/>
          <w:sz w:val="24"/>
          <w:szCs w:val="24"/>
          <w:highlight w:val="white"/>
        </w:rPr>
        <w:t>.</w:t>
      </w:r>
      <w:r w:rsidR="00841973" w:rsidRPr="00841973">
        <w:rPr>
          <w:rFonts w:ascii="Times New Roman" w:eastAsia="Times New Roman" w:hAnsi="Times New Roman" w:cs="Times New Roman"/>
          <w:sz w:val="24"/>
          <w:szCs w:val="24"/>
          <w:highlight w:val="white"/>
        </w:rPr>
        <w:t xml:space="preserve"> Mogą uzależnić i </w:t>
      </w:r>
      <w:r w:rsidR="00841973">
        <w:rPr>
          <w:rFonts w:ascii="Times New Roman" w:eastAsia="Times New Roman" w:hAnsi="Times New Roman" w:cs="Times New Roman"/>
          <w:sz w:val="24"/>
          <w:szCs w:val="24"/>
          <w:highlight w:val="white"/>
        </w:rPr>
        <w:t>niemalże okraść z bezcennych relacji z drugim człowiekiem w realnym świecie.</w:t>
      </w:r>
      <w:r w:rsidR="00841973" w:rsidRPr="00841973">
        <w:rPr>
          <w:rFonts w:ascii="Times New Roman" w:eastAsia="Times New Roman" w:hAnsi="Times New Roman" w:cs="Times New Roman"/>
          <w:sz w:val="24"/>
          <w:szCs w:val="24"/>
          <w:highlight w:val="white"/>
        </w:rPr>
        <w:t xml:space="preserve"> </w:t>
      </w:r>
      <w:r w:rsidRPr="007436E3">
        <w:rPr>
          <w:rFonts w:ascii="Times New Roman" w:eastAsia="Times New Roman" w:hAnsi="Times New Roman" w:cs="Times New Roman"/>
          <w:sz w:val="24"/>
          <w:szCs w:val="24"/>
          <w:highlight w:val="white"/>
        </w:rPr>
        <w:t xml:space="preserve">Z czasem jednak ci sami ludzie odkrywają, iż </w:t>
      </w:r>
      <w:r w:rsidRPr="007436E3">
        <w:rPr>
          <w:rFonts w:ascii="Times New Roman" w:eastAsia="Times New Roman" w:hAnsi="Times New Roman" w:cs="Times New Roman"/>
          <w:i/>
          <w:sz w:val="24"/>
          <w:szCs w:val="24"/>
          <w:highlight w:val="white"/>
        </w:rPr>
        <w:t xml:space="preserve">łatwiej znaleźć drogę na Księżyc niż drogę, na której człowiek odnalazłby samego siebie. </w:t>
      </w:r>
      <w:r w:rsidRPr="007436E3">
        <w:rPr>
          <w:rFonts w:ascii="Times New Roman" w:eastAsia="Times New Roman" w:hAnsi="Times New Roman" w:cs="Times New Roman"/>
          <w:sz w:val="24"/>
          <w:szCs w:val="24"/>
          <w:highlight w:val="white"/>
        </w:rPr>
        <w:t xml:space="preserve">(J. Ratzinger, </w:t>
      </w:r>
      <w:r w:rsidRPr="007436E3">
        <w:rPr>
          <w:rFonts w:ascii="Times New Roman" w:eastAsia="Times New Roman" w:hAnsi="Times New Roman" w:cs="Times New Roman"/>
          <w:i/>
          <w:sz w:val="24"/>
          <w:szCs w:val="24"/>
          <w:highlight w:val="white"/>
        </w:rPr>
        <w:t xml:space="preserve">Przyszłość Wiary. Refleksje teologiczne, </w:t>
      </w:r>
      <w:r w:rsidRPr="007436E3">
        <w:rPr>
          <w:rFonts w:ascii="Times New Roman" w:eastAsia="Times New Roman" w:hAnsi="Times New Roman" w:cs="Times New Roman"/>
          <w:sz w:val="24"/>
          <w:szCs w:val="24"/>
          <w:highlight w:val="white"/>
        </w:rPr>
        <w:t xml:space="preserve">Kraków 2019 s. 106). </w:t>
      </w:r>
      <w:r w:rsidR="00841973">
        <w:rPr>
          <w:rFonts w:ascii="Times New Roman" w:eastAsia="Times New Roman" w:hAnsi="Times New Roman" w:cs="Times New Roman"/>
          <w:sz w:val="24"/>
          <w:szCs w:val="24"/>
          <w:highlight w:val="white"/>
        </w:rPr>
        <w:t xml:space="preserve">To smutne doświadczenie uświadamia jednocześnie potrzebę poszukiwania sensu życia, stawiania pytań o cel egzystencji. </w:t>
      </w:r>
    </w:p>
    <w:p w:rsidR="00606B1C" w:rsidRDefault="00606B1C" w:rsidP="00606B1C">
      <w:pPr>
        <w:spacing w:after="0"/>
        <w:jc w:val="both"/>
        <w:rPr>
          <w:rFonts w:ascii="Times New Roman" w:eastAsia="Times New Roman" w:hAnsi="Times New Roman" w:cs="Times New Roman"/>
          <w:sz w:val="24"/>
          <w:szCs w:val="24"/>
          <w:highlight w:val="white"/>
        </w:rPr>
      </w:pPr>
      <w:r w:rsidRPr="007436E3">
        <w:rPr>
          <w:rFonts w:ascii="Times New Roman" w:eastAsia="Times New Roman" w:hAnsi="Times New Roman" w:cs="Times New Roman"/>
          <w:sz w:val="24"/>
          <w:szCs w:val="24"/>
          <w:highlight w:val="white"/>
        </w:rPr>
        <w:tab/>
        <w:t>Dziś więc na nowo muszą wybrzmieć słowa Papieża Polaka</w:t>
      </w:r>
      <w:r w:rsidRPr="007436E3">
        <w:rPr>
          <w:rFonts w:ascii="Times New Roman" w:eastAsia="Times New Roman" w:hAnsi="Times New Roman" w:cs="Times New Roman"/>
          <w:i/>
          <w:sz w:val="24"/>
          <w:szCs w:val="24"/>
          <w:highlight w:val="white"/>
        </w:rPr>
        <w:t>: Musicie być mocni tą mocą, którą daje wiara! Musicie być mocni mocą wiary! (…) Dziś tej mocy bardziej wam potrzeba niż w jakiejkolwiek epoce dziejów</w:t>
      </w:r>
      <w:r w:rsidRPr="007436E3">
        <w:rPr>
          <w:rFonts w:ascii="Times New Roman" w:eastAsia="Times New Roman" w:hAnsi="Times New Roman" w:cs="Times New Roman"/>
          <w:sz w:val="24"/>
          <w:szCs w:val="24"/>
          <w:highlight w:val="white"/>
        </w:rPr>
        <w:t xml:space="preserve"> (Jan Paweł II, Homilia, Kraków-Błonie, 9 czerwca 1979 r.). </w:t>
      </w:r>
      <w:r w:rsidR="00D72D32">
        <w:rPr>
          <w:rFonts w:ascii="Times New Roman" w:eastAsia="Times New Roman" w:hAnsi="Times New Roman" w:cs="Times New Roman"/>
          <w:sz w:val="24"/>
          <w:szCs w:val="24"/>
          <w:highlight w:val="white"/>
        </w:rPr>
        <w:t>A zatem tylko</w:t>
      </w:r>
      <w:r w:rsidRPr="007436E3">
        <w:rPr>
          <w:rFonts w:ascii="Times New Roman" w:eastAsia="Times New Roman" w:hAnsi="Times New Roman" w:cs="Times New Roman"/>
          <w:sz w:val="24"/>
          <w:szCs w:val="24"/>
          <w:highlight w:val="white"/>
        </w:rPr>
        <w:t xml:space="preserve"> wiara, rozumiana jako decyzja ufnego powierzenia się kochającemu Ojcu, który opiekuje się światem i nami wraz z ni</w:t>
      </w:r>
      <w:r w:rsidR="00D72D32">
        <w:rPr>
          <w:rFonts w:ascii="Times New Roman" w:eastAsia="Times New Roman" w:hAnsi="Times New Roman" w:cs="Times New Roman"/>
          <w:sz w:val="24"/>
          <w:szCs w:val="24"/>
          <w:highlight w:val="white"/>
        </w:rPr>
        <w:t xml:space="preserve">m, nadaje sens ludzkiemu życiu i </w:t>
      </w:r>
      <w:r w:rsidRPr="007436E3">
        <w:rPr>
          <w:rFonts w:ascii="Times New Roman" w:eastAsia="Times New Roman" w:hAnsi="Times New Roman" w:cs="Times New Roman"/>
          <w:sz w:val="24"/>
          <w:szCs w:val="24"/>
          <w:highlight w:val="white"/>
        </w:rPr>
        <w:t>jest źródłem odwagi. Skłania także</w:t>
      </w:r>
      <w:r w:rsidR="00D72D32">
        <w:rPr>
          <w:rFonts w:ascii="Times New Roman" w:eastAsia="Times New Roman" w:hAnsi="Times New Roman" w:cs="Times New Roman"/>
          <w:sz w:val="24"/>
          <w:szCs w:val="24"/>
          <w:highlight w:val="white"/>
        </w:rPr>
        <w:t xml:space="preserve"> do wyruszenia na</w:t>
      </w:r>
      <w:r w:rsidRPr="007436E3">
        <w:rPr>
          <w:rFonts w:ascii="Times New Roman" w:eastAsia="Times New Roman" w:hAnsi="Times New Roman" w:cs="Times New Roman"/>
          <w:sz w:val="24"/>
          <w:szCs w:val="24"/>
          <w:highlight w:val="white"/>
        </w:rPr>
        <w:t xml:space="preserve"> drogę formacji poprzez przekraczanie własnych ograniczeń i słabości. Jest siłą, która pozwala zmierzyć się z </w:t>
      </w:r>
      <w:r w:rsidR="00D72D32">
        <w:rPr>
          <w:rFonts w:ascii="Times New Roman" w:eastAsia="Times New Roman" w:hAnsi="Times New Roman" w:cs="Times New Roman"/>
          <w:sz w:val="24"/>
          <w:szCs w:val="24"/>
          <w:highlight w:val="white"/>
        </w:rPr>
        <w:t xml:space="preserve">przeciwnościami, </w:t>
      </w:r>
      <w:r w:rsidRPr="007436E3">
        <w:rPr>
          <w:rFonts w:ascii="Times New Roman" w:eastAsia="Times New Roman" w:hAnsi="Times New Roman" w:cs="Times New Roman"/>
          <w:sz w:val="24"/>
          <w:szCs w:val="24"/>
          <w:highlight w:val="white"/>
        </w:rPr>
        <w:t xml:space="preserve">cierpieniem, chorobą oraz śmiercią. </w:t>
      </w:r>
      <w:r w:rsidR="00D72D32">
        <w:rPr>
          <w:rFonts w:ascii="Times New Roman" w:eastAsia="Times New Roman" w:hAnsi="Times New Roman" w:cs="Times New Roman"/>
          <w:sz w:val="24"/>
          <w:szCs w:val="24"/>
          <w:highlight w:val="white"/>
        </w:rPr>
        <w:t>Na tej drodze towarzyszy nam Duch Święty udzielając obficie swych darów i charyzmatów. P</w:t>
      </w:r>
      <w:r w:rsidRPr="007436E3">
        <w:rPr>
          <w:rFonts w:ascii="Times New Roman" w:eastAsia="Times New Roman" w:hAnsi="Times New Roman" w:cs="Times New Roman"/>
          <w:sz w:val="24"/>
          <w:szCs w:val="24"/>
          <w:highlight w:val="white"/>
        </w:rPr>
        <w:t xml:space="preserve">rzeżywana </w:t>
      </w:r>
      <w:r w:rsidR="00D72D32">
        <w:rPr>
          <w:rFonts w:ascii="Times New Roman" w:eastAsia="Times New Roman" w:hAnsi="Times New Roman" w:cs="Times New Roman"/>
          <w:sz w:val="24"/>
          <w:szCs w:val="24"/>
          <w:highlight w:val="white"/>
        </w:rPr>
        <w:t xml:space="preserve">w </w:t>
      </w:r>
      <w:r w:rsidR="00F64B1A">
        <w:rPr>
          <w:rFonts w:ascii="Times New Roman" w:eastAsia="Times New Roman" w:hAnsi="Times New Roman" w:cs="Times New Roman"/>
          <w:sz w:val="24"/>
          <w:szCs w:val="24"/>
          <w:highlight w:val="white"/>
        </w:rPr>
        <w:t>otwartości na działanie</w:t>
      </w:r>
      <w:r w:rsidR="00D72D32">
        <w:rPr>
          <w:rFonts w:ascii="Times New Roman" w:eastAsia="Times New Roman" w:hAnsi="Times New Roman" w:cs="Times New Roman"/>
          <w:sz w:val="24"/>
          <w:szCs w:val="24"/>
          <w:highlight w:val="white"/>
        </w:rPr>
        <w:t xml:space="preserve"> Bożego Ducha </w:t>
      </w:r>
      <w:r w:rsidRPr="007436E3">
        <w:rPr>
          <w:rFonts w:ascii="Times New Roman" w:eastAsia="Times New Roman" w:hAnsi="Times New Roman" w:cs="Times New Roman"/>
          <w:sz w:val="24"/>
          <w:szCs w:val="24"/>
          <w:highlight w:val="white"/>
        </w:rPr>
        <w:t xml:space="preserve">wiara prowadzi do budowania jedności z innymi ludźmi, gdyż do Boga nie idzie się samotnie lecz we wspólnocie. Jej wyznawanie nie jest tylko sprawą prywatną poszczególnych osób lecz ma </w:t>
      </w:r>
      <w:r w:rsidR="00F64B1A">
        <w:rPr>
          <w:rFonts w:ascii="Times New Roman" w:eastAsia="Times New Roman" w:hAnsi="Times New Roman" w:cs="Times New Roman"/>
          <w:sz w:val="24"/>
          <w:szCs w:val="24"/>
          <w:highlight w:val="white"/>
        </w:rPr>
        <w:t>jakże ważny</w:t>
      </w:r>
      <w:r w:rsidRPr="007436E3">
        <w:rPr>
          <w:rFonts w:ascii="Times New Roman" w:eastAsia="Times New Roman" w:hAnsi="Times New Roman" w:cs="Times New Roman"/>
          <w:sz w:val="24"/>
          <w:szCs w:val="24"/>
          <w:highlight w:val="white"/>
        </w:rPr>
        <w:t xml:space="preserve"> wymiar społeczny.</w:t>
      </w:r>
    </w:p>
    <w:p w:rsidR="002A4F65" w:rsidRPr="007436E3" w:rsidRDefault="002A4F65" w:rsidP="00606B1C">
      <w:pPr>
        <w:spacing w:after="0"/>
        <w:jc w:val="both"/>
        <w:rPr>
          <w:rFonts w:ascii="Times New Roman" w:eastAsia="Times New Roman" w:hAnsi="Times New Roman" w:cs="Times New Roman"/>
          <w:sz w:val="24"/>
          <w:szCs w:val="24"/>
          <w:highlight w:val="white"/>
        </w:rPr>
      </w:pPr>
    </w:p>
    <w:p w:rsidR="00606B1C" w:rsidRPr="007436E3" w:rsidRDefault="00606B1C" w:rsidP="00606B1C">
      <w:pPr>
        <w:spacing w:after="0"/>
        <w:ind w:firstLine="708"/>
        <w:jc w:val="both"/>
        <w:rPr>
          <w:rFonts w:ascii="Times New Roman" w:eastAsia="Times New Roman" w:hAnsi="Times New Roman" w:cs="Times New Roman"/>
          <w:b/>
          <w:sz w:val="24"/>
          <w:szCs w:val="24"/>
          <w:highlight w:val="white"/>
        </w:rPr>
      </w:pPr>
      <w:r w:rsidRPr="007436E3">
        <w:rPr>
          <w:rFonts w:ascii="Times New Roman" w:eastAsia="Times New Roman" w:hAnsi="Times New Roman" w:cs="Times New Roman"/>
          <w:b/>
          <w:sz w:val="24"/>
          <w:szCs w:val="24"/>
          <w:highlight w:val="white"/>
        </w:rPr>
        <w:lastRenderedPageBreak/>
        <w:t>IV. Młodość czasem kształtowania wiary</w:t>
      </w:r>
    </w:p>
    <w:p w:rsidR="00606B1C" w:rsidRPr="007436E3" w:rsidRDefault="00606B1C" w:rsidP="00606B1C">
      <w:pPr>
        <w:spacing w:after="0"/>
        <w:jc w:val="both"/>
        <w:rPr>
          <w:rFonts w:ascii="Times New Roman" w:eastAsia="Times New Roman" w:hAnsi="Times New Roman" w:cs="Times New Roman"/>
          <w:sz w:val="24"/>
          <w:szCs w:val="24"/>
          <w:highlight w:val="white"/>
        </w:rPr>
      </w:pPr>
      <w:r w:rsidRPr="007436E3">
        <w:rPr>
          <w:rFonts w:ascii="Times New Roman" w:eastAsia="Times New Roman" w:hAnsi="Times New Roman" w:cs="Times New Roman"/>
          <w:sz w:val="24"/>
          <w:szCs w:val="24"/>
          <w:highlight w:val="white"/>
        </w:rPr>
        <w:tab/>
        <w:t>Szczególnym czasem kształtowania się wiary w życiu człowieka jest młodość. Papież Franciszek w adhortacji „</w:t>
      </w:r>
      <w:proofErr w:type="spellStart"/>
      <w:r w:rsidRPr="007436E3">
        <w:rPr>
          <w:rFonts w:ascii="Times New Roman" w:eastAsia="Times New Roman" w:hAnsi="Times New Roman" w:cs="Times New Roman"/>
          <w:sz w:val="24"/>
          <w:szCs w:val="24"/>
          <w:highlight w:val="white"/>
        </w:rPr>
        <w:t>Christus</w:t>
      </w:r>
      <w:proofErr w:type="spellEnd"/>
      <w:r w:rsidRPr="007436E3">
        <w:rPr>
          <w:rFonts w:ascii="Times New Roman" w:eastAsia="Times New Roman" w:hAnsi="Times New Roman" w:cs="Times New Roman"/>
          <w:sz w:val="24"/>
          <w:szCs w:val="24"/>
          <w:highlight w:val="white"/>
        </w:rPr>
        <w:t xml:space="preserve"> </w:t>
      </w:r>
      <w:proofErr w:type="spellStart"/>
      <w:r w:rsidRPr="007436E3">
        <w:rPr>
          <w:rFonts w:ascii="Times New Roman" w:eastAsia="Times New Roman" w:hAnsi="Times New Roman" w:cs="Times New Roman"/>
          <w:sz w:val="24"/>
          <w:szCs w:val="24"/>
          <w:highlight w:val="white"/>
        </w:rPr>
        <w:t>vivit</w:t>
      </w:r>
      <w:proofErr w:type="spellEnd"/>
      <w:r w:rsidRPr="007436E3">
        <w:rPr>
          <w:rFonts w:ascii="Times New Roman" w:eastAsia="Times New Roman" w:hAnsi="Times New Roman" w:cs="Times New Roman"/>
          <w:sz w:val="24"/>
          <w:szCs w:val="24"/>
          <w:highlight w:val="white"/>
        </w:rPr>
        <w:t>” stwierdził, iż nie należy utożsamiać jej jedynie z okresem rozwoju człowieka, ale ze stanem ducha. Do wszystkich wierzących można zatem odnieść słowa św. Jana Pawła II, skierowane pierwotnie w 1979 roku do zg</w:t>
      </w:r>
      <w:r w:rsidR="00950A20">
        <w:rPr>
          <w:rFonts w:ascii="Times New Roman" w:eastAsia="Times New Roman" w:hAnsi="Times New Roman" w:cs="Times New Roman"/>
          <w:sz w:val="24"/>
          <w:szCs w:val="24"/>
          <w:highlight w:val="white"/>
        </w:rPr>
        <w:t>ro</w:t>
      </w:r>
      <w:r w:rsidRPr="007436E3">
        <w:rPr>
          <w:rFonts w:ascii="Times New Roman" w:eastAsia="Times New Roman" w:hAnsi="Times New Roman" w:cs="Times New Roman"/>
          <w:sz w:val="24"/>
          <w:szCs w:val="24"/>
          <w:highlight w:val="white"/>
        </w:rPr>
        <w:t>madzonej na Jasnej Górze</w:t>
      </w:r>
      <w:r w:rsidR="00F64B1A" w:rsidRPr="00F64B1A">
        <w:rPr>
          <w:rFonts w:ascii="Times New Roman" w:eastAsia="Times New Roman" w:hAnsi="Times New Roman" w:cs="Times New Roman"/>
          <w:sz w:val="24"/>
          <w:szCs w:val="24"/>
          <w:highlight w:val="white"/>
        </w:rPr>
        <w:t xml:space="preserve"> </w:t>
      </w:r>
      <w:r w:rsidR="00F64B1A" w:rsidRPr="007436E3">
        <w:rPr>
          <w:rFonts w:ascii="Times New Roman" w:eastAsia="Times New Roman" w:hAnsi="Times New Roman" w:cs="Times New Roman"/>
          <w:sz w:val="24"/>
          <w:szCs w:val="24"/>
          <w:highlight w:val="white"/>
        </w:rPr>
        <w:t>młodzieży</w:t>
      </w:r>
      <w:r w:rsidRPr="007436E3">
        <w:rPr>
          <w:rFonts w:ascii="Times New Roman" w:eastAsia="Times New Roman" w:hAnsi="Times New Roman" w:cs="Times New Roman"/>
          <w:sz w:val="24"/>
          <w:szCs w:val="24"/>
          <w:highlight w:val="white"/>
        </w:rPr>
        <w:t xml:space="preserve">. Wzywał w nich do podjęcia trudu życia w stanie łaski uświęcającej. </w:t>
      </w:r>
      <w:r w:rsidR="00F64B1A">
        <w:rPr>
          <w:rFonts w:ascii="Times New Roman" w:eastAsia="Times New Roman" w:hAnsi="Times New Roman" w:cs="Times New Roman"/>
          <w:sz w:val="24"/>
          <w:szCs w:val="24"/>
          <w:highlight w:val="white"/>
        </w:rPr>
        <w:t>P</w:t>
      </w:r>
      <w:r w:rsidRPr="007436E3">
        <w:rPr>
          <w:rFonts w:ascii="Times New Roman" w:eastAsia="Times New Roman" w:hAnsi="Times New Roman" w:cs="Times New Roman"/>
          <w:sz w:val="24"/>
          <w:szCs w:val="24"/>
          <w:highlight w:val="white"/>
        </w:rPr>
        <w:t>omoc</w:t>
      </w:r>
      <w:r w:rsidR="00F64B1A">
        <w:rPr>
          <w:rFonts w:ascii="Times New Roman" w:eastAsia="Times New Roman" w:hAnsi="Times New Roman" w:cs="Times New Roman"/>
          <w:sz w:val="24"/>
          <w:szCs w:val="24"/>
          <w:highlight w:val="white"/>
        </w:rPr>
        <w:t>ą</w:t>
      </w:r>
      <w:r w:rsidRPr="007436E3">
        <w:rPr>
          <w:rFonts w:ascii="Times New Roman" w:eastAsia="Times New Roman" w:hAnsi="Times New Roman" w:cs="Times New Roman"/>
          <w:sz w:val="24"/>
          <w:szCs w:val="24"/>
          <w:highlight w:val="white"/>
        </w:rPr>
        <w:t xml:space="preserve"> w rozeznaniu i kroczeniu drogą życiowego powołania </w:t>
      </w:r>
      <w:r w:rsidR="00F64B1A">
        <w:rPr>
          <w:rFonts w:ascii="Times New Roman" w:eastAsia="Times New Roman" w:hAnsi="Times New Roman" w:cs="Times New Roman"/>
          <w:sz w:val="24"/>
          <w:szCs w:val="24"/>
          <w:highlight w:val="white"/>
        </w:rPr>
        <w:t xml:space="preserve">uczynił </w:t>
      </w:r>
      <w:r w:rsidRPr="007436E3">
        <w:rPr>
          <w:rFonts w:ascii="Times New Roman" w:eastAsia="Times New Roman" w:hAnsi="Times New Roman" w:cs="Times New Roman"/>
          <w:sz w:val="24"/>
          <w:szCs w:val="24"/>
          <w:highlight w:val="white"/>
        </w:rPr>
        <w:t>Słowo Boże i Eucharystię. Podkreślił, iż tylko w ten sposób możemy odkryć piękno autentycznego człowieczeństwa.</w:t>
      </w:r>
    </w:p>
    <w:p w:rsidR="00F64B1A" w:rsidRDefault="00606B1C" w:rsidP="00606B1C">
      <w:pPr>
        <w:pBdr>
          <w:top w:val="nil"/>
          <w:left w:val="nil"/>
          <w:bottom w:val="nil"/>
          <w:right w:val="nil"/>
          <w:between w:val="nil"/>
        </w:pBdr>
        <w:shd w:val="clear" w:color="auto" w:fill="FFFFFF"/>
        <w:spacing w:after="0"/>
        <w:ind w:firstLine="708"/>
        <w:jc w:val="both"/>
        <w:rPr>
          <w:rFonts w:ascii="Times New Roman" w:eastAsia="Times New Roman" w:hAnsi="Times New Roman" w:cs="Times New Roman"/>
          <w:sz w:val="24"/>
          <w:szCs w:val="24"/>
        </w:rPr>
      </w:pPr>
      <w:bookmarkStart w:id="1" w:name="_gjdgxs" w:colFirst="0" w:colLast="0"/>
      <w:bookmarkEnd w:id="1"/>
      <w:r w:rsidRPr="007436E3">
        <w:rPr>
          <w:rFonts w:ascii="Times New Roman" w:eastAsia="Times New Roman" w:hAnsi="Times New Roman" w:cs="Times New Roman"/>
          <w:sz w:val="24"/>
          <w:szCs w:val="24"/>
        </w:rPr>
        <w:t>W trud kształtowania wiary i odkrywania powołania młodego pokolenia Polaków włącza się Fundacja „Dzieło Nowego Tysiąclecia”</w:t>
      </w:r>
      <w:r w:rsidR="00F64B1A">
        <w:rPr>
          <w:rFonts w:ascii="Times New Roman" w:eastAsia="Times New Roman" w:hAnsi="Times New Roman" w:cs="Times New Roman"/>
          <w:sz w:val="24"/>
          <w:szCs w:val="24"/>
        </w:rPr>
        <w:t xml:space="preserve">, </w:t>
      </w:r>
      <w:r w:rsidR="00E51A3A">
        <w:rPr>
          <w:rFonts w:ascii="Times New Roman" w:eastAsia="Times New Roman" w:hAnsi="Times New Roman" w:cs="Times New Roman"/>
          <w:sz w:val="24"/>
          <w:szCs w:val="24"/>
        </w:rPr>
        <w:t xml:space="preserve">która </w:t>
      </w:r>
      <w:r w:rsidR="00F64B1A">
        <w:rPr>
          <w:rFonts w:ascii="Times New Roman" w:eastAsia="Times New Roman" w:hAnsi="Times New Roman" w:cs="Times New Roman"/>
          <w:sz w:val="24"/>
          <w:szCs w:val="24"/>
        </w:rPr>
        <w:t>powstała jako owoc pielgrzymki św. Jana Pawła II do Ojczyzny w 1999</w:t>
      </w:r>
      <w:r w:rsidR="00950A20">
        <w:rPr>
          <w:rFonts w:ascii="Times New Roman" w:eastAsia="Times New Roman" w:hAnsi="Times New Roman" w:cs="Times New Roman"/>
          <w:sz w:val="24"/>
          <w:szCs w:val="24"/>
        </w:rPr>
        <w:t xml:space="preserve"> </w:t>
      </w:r>
      <w:r w:rsidR="00F64B1A">
        <w:rPr>
          <w:rFonts w:ascii="Times New Roman" w:eastAsia="Times New Roman" w:hAnsi="Times New Roman" w:cs="Times New Roman"/>
          <w:sz w:val="24"/>
          <w:szCs w:val="24"/>
        </w:rPr>
        <w:t>r</w:t>
      </w:r>
      <w:r w:rsidRPr="007436E3">
        <w:rPr>
          <w:rFonts w:ascii="Times New Roman" w:eastAsia="Times New Roman" w:hAnsi="Times New Roman" w:cs="Times New Roman"/>
          <w:sz w:val="24"/>
          <w:szCs w:val="24"/>
        </w:rPr>
        <w:t>. Stypendia</w:t>
      </w:r>
      <w:r w:rsidR="00F515B1">
        <w:rPr>
          <w:rFonts w:ascii="Times New Roman" w:eastAsia="Times New Roman" w:hAnsi="Times New Roman" w:cs="Times New Roman"/>
          <w:sz w:val="24"/>
          <w:szCs w:val="24"/>
        </w:rPr>
        <w:t>,</w:t>
      </w:r>
      <w:r w:rsidRPr="007436E3">
        <w:rPr>
          <w:rFonts w:ascii="Times New Roman" w:eastAsia="Times New Roman" w:hAnsi="Times New Roman" w:cs="Times New Roman"/>
          <w:sz w:val="24"/>
          <w:szCs w:val="24"/>
        </w:rPr>
        <w:t xml:space="preserve"> wypłacane dwóm tysiącom uczniów i studentów z całej Polski</w:t>
      </w:r>
      <w:r w:rsidR="00F515B1">
        <w:rPr>
          <w:rFonts w:ascii="Times New Roman" w:eastAsia="Times New Roman" w:hAnsi="Times New Roman" w:cs="Times New Roman"/>
          <w:sz w:val="24"/>
          <w:szCs w:val="24"/>
        </w:rPr>
        <w:t>,</w:t>
      </w:r>
      <w:r w:rsidRPr="007436E3">
        <w:rPr>
          <w:rFonts w:ascii="Times New Roman" w:eastAsia="Times New Roman" w:hAnsi="Times New Roman" w:cs="Times New Roman"/>
          <w:sz w:val="24"/>
          <w:szCs w:val="24"/>
        </w:rPr>
        <w:t xml:space="preserve"> pozwalają im rozwijać swoje dary i talenty. </w:t>
      </w:r>
      <w:r w:rsidR="00F64B1A">
        <w:rPr>
          <w:rFonts w:ascii="Times New Roman" w:eastAsia="Times New Roman" w:hAnsi="Times New Roman" w:cs="Times New Roman"/>
          <w:sz w:val="24"/>
          <w:szCs w:val="24"/>
        </w:rPr>
        <w:t xml:space="preserve">Tak o tym opowiada Dominik, student dyrygentury symfonicznej z Wrocławia: „Fundacja to dla </w:t>
      </w:r>
      <w:r w:rsidR="00E51A3A">
        <w:rPr>
          <w:rFonts w:ascii="Times New Roman" w:eastAsia="Times New Roman" w:hAnsi="Times New Roman" w:cs="Times New Roman"/>
          <w:sz w:val="24"/>
          <w:szCs w:val="24"/>
        </w:rPr>
        <w:t xml:space="preserve">mnie przede wszystkim </w:t>
      </w:r>
      <w:r w:rsidR="00F64B1A">
        <w:rPr>
          <w:rFonts w:ascii="Times New Roman" w:eastAsia="Times New Roman" w:hAnsi="Times New Roman" w:cs="Times New Roman"/>
          <w:sz w:val="24"/>
          <w:szCs w:val="24"/>
        </w:rPr>
        <w:t>szkoła wartości wypływających z naucz</w:t>
      </w:r>
      <w:r w:rsidR="00E51A3A">
        <w:rPr>
          <w:rFonts w:ascii="Times New Roman" w:eastAsia="Times New Roman" w:hAnsi="Times New Roman" w:cs="Times New Roman"/>
          <w:sz w:val="24"/>
          <w:szCs w:val="24"/>
        </w:rPr>
        <w:t xml:space="preserve">ania Papieża Polaka. Wśród nich szczególne miejsce zajmuje wdzięczność. Dlatego chciałbym podziękować wszystkim Darczyńcom za </w:t>
      </w:r>
      <w:r w:rsidR="006D3D47">
        <w:rPr>
          <w:rFonts w:ascii="Times New Roman" w:eastAsia="Times New Roman" w:hAnsi="Times New Roman" w:cs="Times New Roman"/>
          <w:sz w:val="24"/>
          <w:szCs w:val="24"/>
        </w:rPr>
        <w:t xml:space="preserve">okazaną </w:t>
      </w:r>
      <w:r w:rsidR="00E51A3A">
        <w:rPr>
          <w:rFonts w:ascii="Times New Roman" w:eastAsia="Times New Roman" w:hAnsi="Times New Roman" w:cs="Times New Roman"/>
          <w:sz w:val="24"/>
          <w:szCs w:val="24"/>
        </w:rPr>
        <w:t xml:space="preserve">pomoc, duchową i materialną. Zapewniam też, że jeśli zawodowo zostanę dyrygentem, to każdy koncert pod moją batutą będzie też Państwa dziełem, bo jestem pewien, że nie byłbym człowiekiem, jakim jestem, gdybym kilka lat temu nie został stypendystą „Dzieła”. </w:t>
      </w:r>
    </w:p>
    <w:p w:rsidR="00606B1C" w:rsidRPr="007436E3" w:rsidRDefault="00606B1C" w:rsidP="00606B1C">
      <w:pPr>
        <w:pBdr>
          <w:top w:val="nil"/>
          <w:left w:val="nil"/>
          <w:bottom w:val="nil"/>
          <w:right w:val="nil"/>
          <w:between w:val="nil"/>
        </w:pBdr>
        <w:shd w:val="clear" w:color="auto" w:fill="FFFFFF"/>
        <w:spacing w:after="0"/>
        <w:ind w:firstLine="708"/>
        <w:jc w:val="both"/>
        <w:rPr>
          <w:rFonts w:ascii="Times New Roman" w:eastAsia="Times New Roman" w:hAnsi="Times New Roman" w:cs="Times New Roman"/>
          <w:sz w:val="24"/>
          <w:szCs w:val="24"/>
        </w:rPr>
      </w:pPr>
      <w:r w:rsidRPr="007436E3">
        <w:rPr>
          <w:rFonts w:ascii="Times New Roman" w:eastAsia="Times New Roman" w:hAnsi="Times New Roman" w:cs="Times New Roman"/>
          <w:sz w:val="24"/>
          <w:szCs w:val="24"/>
        </w:rPr>
        <w:t xml:space="preserve">W przyszłą niedzielę, podczas kwesty przy kościołach i w miejscach publicznych, będziemy mogli wesprzeć materialnie ten wyjątkowy, konsekwentnie budowany przez nas wszystkich </w:t>
      </w:r>
      <w:r w:rsidR="00E51A3A">
        <w:rPr>
          <w:rFonts w:ascii="Times New Roman" w:eastAsia="Times New Roman" w:hAnsi="Times New Roman" w:cs="Times New Roman"/>
          <w:sz w:val="24"/>
          <w:szCs w:val="24"/>
        </w:rPr>
        <w:t>„</w:t>
      </w:r>
      <w:r w:rsidRPr="007436E3">
        <w:rPr>
          <w:rFonts w:ascii="Times New Roman" w:eastAsia="Times New Roman" w:hAnsi="Times New Roman" w:cs="Times New Roman"/>
          <w:sz w:val="24"/>
          <w:szCs w:val="24"/>
        </w:rPr>
        <w:t xml:space="preserve">żywy </w:t>
      </w:r>
      <w:r w:rsidR="00E51A3A">
        <w:rPr>
          <w:rFonts w:ascii="Times New Roman" w:eastAsia="Times New Roman" w:hAnsi="Times New Roman" w:cs="Times New Roman"/>
          <w:sz w:val="24"/>
          <w:szCs w:val="24"/>
        </w:rPr>
        <w:t>pomnik”</w:t>
      </w:r>
      <w:r w:rsidRPr="007436E3">
        <w:rPr>
          <w:rFonts w:ascii="Times New Roman" w:eastAsia="Times New Roman" w:hAnsi="Times New Roman" w:cs="Times New Roman"/>
          <w:sz w:val="24"/>
          <w:szCs w:val="24"/>
        </w:rPr>
        <w:t xml:space="preserve"> wdzięczności św. Janowi Pawłowi II. Wierzymy, że stypendyści są i będą</w:t>
      </w:r>
      <w:r w:rsidR="00E51A3A">
        <w:rPr>
          <w:rFonts w:ascii="Times New Roman" w:eastAsia="Times New Roman" w:hAnsi="Times New Roman" w:cs="Times New Roman"/>
          <w:sz w:val="24"/>
          <w:szCs w:val="24"/>
        </w:rPr>
        <w:t xml:space="preserve"> nadal</w:t>
      </w:r>
      <w:r w:rsidRPr="007436E3">
        <w:rPr>
          <w:rFonts w:ascii="Times New Roman" w:eastAsia="Times New Roman" w:hAnsi="Times New Roman" w:cs="Times New Roman"/>
          <w:sz w:val="24"/>
          <w:szCs w:val="24"/>
        </w:rPr>
        <w:t xml:space="preserve"> autentycznymi świadkami wiary w duchu nauczania Papieża Polaka.</w:t>
      </w:r>
    </w:p>
    <w:p w:rsidR="00606B1C" w:rsidRPr="007436E3" w:rsidRDefault="00606B1C" w:rsidP="00606B1C">
      <w:pPr>
        <w:pBdr>
          <w:top w:val="nil"/>
          <w:left w:val="nil"/>
          <w:bottom w:val="nil"/>
          <w:right w:val="nil"/>
          <w:between w:val="nil"/>
        </w:pBdr>
        <w:shd w:val="clear" w:color="auto" w:fill="FFFFFF"/>
        <w:spacing w:after="0"/>
        <w:ind w:firstLine="708"/>
        <w:jc w:val="both"/>
        <w:rPr>
          <w:rFonts w:ascii="Times New Roman" w:eastAsia="Times New Roman" w:hAnsi="Times New Roman" w:cs="Times New Roman"/>
          <w:sz w:val="24"/>
          <w:szCs w:val="24"/>
        </w:rPr>
      </w:pPr>
    </w:p>
    <w:p w:rsidR="00606B1C" w:rsidRPr="007436E3" w:rsidRDefault="00606B1C" w:rsidP="00606B1C">
      <w:pPr>
        <w:pBdr>
          <w:top w:val="nil"/>
          <w:left w:val="nil"/>
          <w:bottom w:val="nil"/>
          <w:right w:val="nil"/>
          <w:between w:val="nil"/>
        </w:pBdr>
        <w:shd w:val="clear" w:color="auto" w:fill="FFFFFF"/>
        <w:spacing w:after="0"/>
        <w:ind w:firstLine="708"/>
        <w:jc w:val="both"/>
        <w:rPr>
          <w:rFonts w:ascii="Times New Roman" w:eastAsia="Times New Roman" w:hAnsi="Times New Roman" w:cs="Times New Roman"/>
          <w:sz w:val="24"/>
          <w:szCs w:val="24"/>
        </w:rPr>
      </w:pPr>
      <w:r w:rsidRPr="007436E3">
        <w:rPr>
          <w:rFonts w:ascii="Times New Roman" w:eastAsia="Times New Roman" w:hAnsi="Times New Roman" w:cs="Times New Roman"/>
          <w:sz w:val="24"/>
          <w:szCs w:val="24"/>
        </w:rPr>
        <w:t xml:space="preserve">Na czas </w:t>
      </w:r>
      <w:r w:rsidR="00CD53A3">
        <w:rPr>
          <w:rFonts w:ascii="Times New Roman" w:eastAsia="Times New Roman" w:hAnsi="Times New Roman" w:cs="Times New Roman"/>
          <w:sz w:val="24"/>
          <w:szCs w:val="24"/>
        </w:rPr>
        <w:t xml:space="preserve">owocnego </w:t>
      </w:r>
      <w:r w:rsidRPr="007436E3">
        <w:rPr>
          <w:rFonts w:ascii="Times New Roman" w:eastAsia="Times New Roman" w:hAnsi="Times New Roman" w:cs="Times New Roman"/>
          <w:sz w:val="24"/>
          <w:szCs w:val="24"/>
        </w:rPr>
        <w:t>przeżywania XIX Dnia Papieskiego udzielamy wszystkim pasterskiego błogosławieństwa.</w:t>
      </w:r>
    </w:p>
    <w:p w:rsidR="00606B1C" w:rsidRPr="00FB6E69" w:rsidRDefault="00606B1C" w:rsidP="00606B1C">
      <w:pPr>
        <w:pBdr>
          <w:top w:val="nil"/>
          <w:left w:val="nil"/>
          <w:bottom w:val="nil"/>
          <w:right w:val="nil"/>
          <w:between w:val="nil"/>
        </w:pBdr>
        <w:shd w:val="clear" w:color="auto" w:fill="FFFFFF"/>
        <w:spacing w:after="0"/>
        <w:jc w:val="right"/>
        <w:rPr>
          <w:rFonts w:ascii="Times New Roman" w:eastAsia="Times New Roman" w:hAnsi="Times New Roman" w:cs="Times New Roman"/>
          <w:sz w:val="24"/>
          <w:szCs w:val="24"/>
        </w:rPr>
      </w:pPr>
      <w:r w:rsidRPr="00FB6E69">
        <w:rPr>
          <w:rFonts w:ascii="Times New Roman" w:eastAsia="Times New Roman" w:hAnsi="Times New Roman" w:cs="Times New Roman"/>
          <w:sz w:val="24"/>
          <w:szCs w:val="24"/>
        </w:rPr>
        <w:t>Podpisali: Kardynałowie, Arcybiskupi i Biskupi</w:t>
      </w:r>
      <w:r w:rsidRPr="00FB6E69">
        <w:rPr>
          <w:rFonts w:ascii="Times New Roman" w:eastAsia="Times New Roman" w:hAnsi="Times New Roman" w:cs="Times New Roman"/>
          <w:sz w:val="24"/>
          <w:szCs w:val="24"/>
        </w:rPr>
        <w:br/>
      </w:r>
      <w:r w:rsidR="006112BA" w:rsidRPr="00FB6E69">
        <w:rPr>
          <w:rFonts w:ascii="Times New Roman" w:eastAsia="Times New Roman" w:hAnsi="Times New Roman" w:cs="Times New Roman"/>
          <w:sz w:val="24"/>
          <w:szCs w:val="24"/>
        </w:rPr>
        <w:t xml:space="preserve">obecni na 383. </w:t>
      </w:r>
      <w:r w:rsidRPr="00FB6E69">
        <w:rPr>
          <w:rFonts w:ascii="Times New Roman" w:eastAsia="Times New Roman" w:hAnsi="Times New Roman" w:cs="Times New Roman"/>
          <w:sz w:val="24"/>
          <w:szCs w:val="24"/>
        </w:rPr>
        <w:t>Zebraniu Plenarnym Konferencji Episkopatu Polski,</w:t>
      </w:r>
      <w:r w:rsidRPr="00FB6E69">
        <w:rPr>
          <w:rFonts w:ascii="Times New Roman" w:eastAsia="Times New Roman" w:hAnsi="Times New Roman" w:cs="Times New Roman"/>
          <w:sz w:val="24"/>
          <w:szCs w:val="24"/>
        </w:rPr>
        <w:br/>
      </w:r>
      <w:r w:rsidR="006112BA" w:rsidRPr="00FB6E69">
        <w:rPr>
          <w:rFonts w:ascii="Times New Roman" w:eastAsia="Times New Roman" w:hAnsi="Times New Roman" w:cs="Times New Roman"/>
          <w:sz w:val="24"/>
          <w:szCs w:val="24"/>
        </w:rPr>
        <w:t xml:space="preserve">Świdnica-Wałbrzych, 13-14 czerwca </w:t>
      </w:r>
      <w:r w:rsidRPr="00FB6E69">
        <w:rPr>
          <w:rFonts w:ascii="Times New Roman" w:eastAsia="Times New Roman" w:hAnsi="Times New Roman" w:cs="Times New Roman"/>
          <w:sz w:val="24"/>
          <w:szCs w:val="24"/>
        </w:rPr>
        <w:t>2019 r.</w:t>
      </w:r>
    </w:p>
    <w:p w:rsidR="00606B1C" w:rsidRPr="00FB6E69" w:rsidRDefault="00606B1C" w:rsidP="00606B1C">
      <w:pPr>
        <w:pBdr>
          <w:top w:val="nil"/>
          <w:left w:val="nil"/>
          <w:bottom w:val="nil"/>
          <w:right w:val="nil"/>
          <w:between w:val="nil"/>
        </w:pBdr>
        <w:shd w:val="clear" w:color="auto" w:fill="FFFFFF"/>
        <w:spacing w:after="0"/>
        <w:rPr>
          <w:rFonts w:ascii="Times New Roman" w:eastAsia="Times New Roman" w:hAnsi="Times New Roman" w:cs="Times New Roman"/>
          <w:sz w:val="24"/>
          <w:szCs w:val="24"/>
        </w:rPr>
      </w:pPr>
      <w:r w:rsidRPr="00FB6E69">
        <w:rPr>
          <w:rFonts w:ascii="Times New Roman" w:eastAsia="Times New Roman" w:hAnsi="Times New Roman" w:cs="Times New Roman"/>
          <w:sz w:val="24"/>
          <w:szCs w:val="24"/>
        </w:rPr>
        <w:t> </w:t>
      </w:r>
    </w:p>
    <w:p w:rsidR="00606B1C" w:rsidRDefault="00606B1C" w:rsidP="00606B1C">
      <w:pPr>
        <w:pBdr>
          <w:top w:val="nil"/>
          <w:left w:val="nil"/>
          <w:bottom w:val="nil"/>
          <w:right w:val="nil"/>
          <w:between w:val="nil"/>
        </w:pBdr>
        <w:shd w:val="clear" w:color="auto" w:fill="FFFFFF"/>
        <w:spacing w:after="0"/>
        <w:jc w:val="both"/>
        <w:rPr>
          <w:rFonts w:ascii="Times New Roman" w:eastAsia="Times New Roman" w:hAnsi="Times New Roman" w:cs="Times New Roman"/>
          <w:sz w:val="24"/>
          <w:szCs w:val="24"/>
        </w:rPr>
      </w:pPr>
      <w:r w:rsidRPr="007436E3">
        <w:rPr>
          <w:rFonts w:ascii="Times New Roman" w:eastAsia="Times New Roman" w:hAnsi="Times New Roman" w:cs="Times New Roman"/>
          <w:sz w:val="24"/>
          <w:szCs w:val="24"/>
        </w:rPr>
        <w:t>List należy odczytać w niedzielę, 6 października 2019 roku</w:t>
      </w:r>
    </w:p>
    <w:p w:rsidR="00FB6E69" w:rsidRDefault="00FB6E69" w:rsidP="00606B1C">
      <w:pPr>
        <w:pBdr>
          <w:top w:val="nil"/>
          <w:left w:val="nil"/>
          <w:bottom w:val="nil"/>
          <w:right w:val="nil"/>
          <w:between w:val="nil"/>
        </w:pBdr>
        <w:shd w:val="clear" w:color="auto" w:fill="FFFFFF"/>
        <w:spacing w:after="0"/>
        <w:jc w:val="both"/>
        <w:rPr>
          <w:rFonts w:ascii="Times New Roman" w:eastAsia="Times New Roman" w:hAnsi="Times New Roman" w:cs="Times New Roman"/>
          <w:sz w:val="24"/>
          <w:szCs w:val="24"/>
        </w:rPr>
      </w:pPr>
    </w:p>
    <w:p w:rsidR="00FB6E69" w:rsidRDefault="00FB6E69" w:rsidP="00606B1C">
      <w:pPr>
        <w:pBdr>
          <w:top w:val="nil"/>
          <w:left w:val="nil"/>
          <w:bottom w:val="nil"/>
          <w:right w:val="nil"/>
          <w:between w:val="nil"/>
        </w:pBdr>
        <w:shd w:val="clear" w:color="auto" w:fill="FFFFFF"/>
        <w:spacing w:after="0"/>
        <w:jc w:val="both"/>
        <w:rPr>
          <w:rFonts w:ascii="Times New Roman" w:eastAsia="Times New Roman" w:hAnsi="Times New Roman" w:cs="Times New Roman"/>
          <w:sz w:val="24"/>
          <w:szCs w:val="24"/>
        </w:rPr>
      </w:pPr>
    </w:p>
    <w:p w:rsidR="00FB6E69" w:rsidRPr="00C91DC0" w:rsidRDefault="00FB6E69" w:rsidP="00FB6E69">
      <w:pPr>
        <w:spacing w:before="20" w:after="20" w:line="240" w:lineRule="auto"/>
        <w:rPr>
          <w:rStyle w:val="FontStyle12"/>
          <w:rFonts w:eastAsia="Times New Roman"/>
        </w:rPr>
      </w:pPr>
    </w:p>
    <w:p w:rsidR="00FB6E69" w:rsidRPr="00C91DC0" w:rsidRDefault="00FB6E69" w:rsidP="00FB6E69">
      <w:pPr>
        <w:spacing w:before="20" w:after="20" w:line="240" w:lineRule="auto"/>
        <w:rPr>
          <w:rStyle w:val="FontStyle12"/>
          <w:rFonts w:eastAsia="Times New Roman"/>
        </w:rPr>
      </w:pPr>
    </w:p>
    <w:p w:rsidR="00FB6E69" w:rsidRDefault="00FB6E69" w:rsidP="00FB6E69">
      <w:pPr>
        <w:spacing w:before="20" w:after="20" w:line="240" w:lineRule="auto"/>
        <w:ind w:left="4248"/>
        <w:jc w:val="center"/>
        <w:rPr>
          <w:rStyle w:val="FontStyle12"/>
          <w:rFonts w:eastAsia="Times New Roman"/>
        </w:rPr>
      </w:pPr>
      <w:r w:rsidRPr="00C91DC0">
        <w:rPr>
          <w:rStyle w:val="FontStyle12"/>
          <w:rFonts w:eastAsia="Times New Roman"/>
        </w:rPr>
        <w:t>Za zgodność:</w:t>
      </w:r>
    </w:p>
    <w:p w:rsidR="00FB6E69" w:rsidRPr="00C91DC0" w:rsidRDefault="00FB6E69" w:rsidP="00FB6E69">
      <w:pPr>
        <w:spacing w:before="20" w:after="20" w:line="240" w:lineRule="auto"/>
        <w:ind w:left="4248"/>
        <w:jc w:val="center"/>
        <w:rPr>
          <w:rStyle w:val="FontStyle12"/>
          <w:rFonts w:eastAsia="Times New Roman"/>
        </w:rPr>
      </w:pPr>
    </w:p>
    <w:p w:rsidR="00FB6E69" w:rsidRPr="004516C8" w:rsidRDefault="00FB6E69" w:rsidP="00FB6E69">
      <w:pPr>
        <w:spacing w:before="20" w:after="20" w:line="240" w:lineRule="auto"/>
        <w:ind w:left="4248"/>
        <w:jc w:val="center"/>
        <w:rPr>
          <w:rStyle w:val="FontStyle12"/>
          <w:rFonts w:eastAsia="Times New Roman"/>
          <w:i/>
          <w:color w:val="000000" w:themeColor="text1"/>
        </w:rPr>
      </w:pPr>
      <w:r w:rsidRPr="004516C8">
        <w:rPr>
          <w:rStyle w:val="FontStyle12"/>
          <w:rFonts w:eastAsia="Times New Roman"/>
          <w:i/>
          <w:color w:val="000000" w:themeColor="text1"/>
        </w:rPr>
        <w:t>+ Artur G. Miziński</w:t>
      </w:r>
    </w:p>
    <w:p w:rsidR="00FB6E69" w:rsidRPr="00C91DC0" w:rsidRDefault="00FB6E69" w:rsidP="00FB6E69">
      <w:pPr>
        <w:spacing w:before="20" w:after="20" w:line="240" w:lineRule="auto"/>
        <w:ind w:left="4248"/>
        <w:jc w:val="center"/>
        <w:rPr>
          <w:rStyle w:val="FontStyle12"/>
          <w:rFonts w:eastAsia="Times New Roman"/>
        </w:rPr>
      </w:pPr>
    </w:p>
    <w:p w:rsidR="002B1D0B" w:rsidRDefault="00FB6E69" w:rsidP="006B5D6B">
      <w:pPr>
        <w:spacing w:before="20" w:after="20" w:line="240" w:lineRule="auto"/>
        <w:ind w:left="4248"/>
        <w:jc w:val="center"/>
      </w:pPr>
      <w:r w:rsidRPr="00C91DC0">
        <w:rPr>
          <w:rStyle w:val="FontStyle12"/>
          <w:rFonts w:eastAsia="Times New Roman"/>
        </w:rPr>
        <w:t>Sekretarz Generalny KEP</w:t>
      </w:r>
    </w:p>
    <w:sectPr w:rsidR="002B1D0B" w:rsidSect="006B5D6B">
      <w:headerReference w:type="default" r:id="rId7"/>
      <w:footerReference w:type="default" r:id="rId8"/>
      <w:pgSz w:w="11906" w:h="16838"/>
      <w:pgMar w:top="1417" w:right="1417" w:bottom="1417" w:left="1417" w:header="708" w:footer="708" w:gutter="0"/>
      <w:pgNumType w:start="1"/>
      <w:cols w:space="708"/>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4D02" w:rsidRDefault="00804D02" w:rsidP="002A4F65">
      <w:pPr>
        <w:spacing w:after="0" w:line="240" w:lineRule="auto"/>
      </w:pPr>
      <w:r>
        <w:separator/>
      </w:r>
    </w:p>
  </w:endnote>
  <w:endnote w:type="continuationSeparator" w:id="0">
    <w:p w:rsidR="00804D02" w:rsidRDefault="00804D02" w:rsidP="002A4F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4F65" w:rsidRDefault="002A4F65">
    <w:pPr>
      <w:pStyle w:val="Stopka"/>
      <w:jc w:val="right"/>
    </w:pPr>
  </w:p>
  <w:p w:rsidR="002A4F65" w:rsidRDefault="002A4F65">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4D02" w:rsidRDefault="00804D02" w:rsidP="002A4F65">
      <w:pPr>
        <w:spacing w:after="0" w:line="240" w:lineRule="auto"/>
      </w:pPr>
      <w:r>
        <w:separator/>
      </w:r>
    </w:p>
  </w:footnote>
  <w:footnote w:type="continuationSeparator" w:id="0">
    <w:p w:rsidR="00804D02" w:rsidRDefault="00804D02" w:rsidP="002A4F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1693552"/>
      <w:docPartObj>
        <w:docPartGallery w:val="Page Numbers (Top of Page)"/>
        <w:docPartUnique/>
      </w:docPartObj>
    </w:sdtPr>
    <w:sdtEndPr/>
    <w:sdtContent>
      <w:p w:rsidR="006B5D6B" w:rsidRDefault="006B5D6B">
        <w:pPr>
          <w:pStyle w:val="Nagwek"/>
          <w:jc w:val="right"/>
        </w:pPr>
      </w:p>
      <w:p w:rsidR="006B5D6B" w:rsidRDefault="006B5D6B">
        <w:pPr>
          <w:pStyle w:val="Nagwek"/>
          <w:jc w:val="right"/>
        </w:pPr>
        <w:r>
          <w:fldChar w:fldCharType="begin"/>
        </w:r>
        <w:r>
          <w:instrText>PAGE   \* MERGEFORMAT</w:instrText>
        </w:r>
        <w:r>
          <w:fldChar w:fldCharType="separate"/>
        </w:r>
        <w:r w:rsidR="00C314EA">
          <w:rPr>
            <w:noProof/>
          </w:rPr>
          <w:t>3</w:t>
        </w:r>
        <w:r>
          <w:fldChar w:fldCharType="end"/>
        </w:r>
      </w:p>
    </w:sdtContent>
  </w:sdt>
  <w:p w:rsidR="006B5D6B" w:rsidRDefault="006B5D6B">
    <w:pPr>
      <w:pStyle w:val="Nagwek"/>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B1C"/>
    <w:rsid w:val="00125591"/>
    <w:rsid w:val="00141F44"/>
    <w:rsid w:val="00144D1B"/>
    <w:rsid w:val="00160BC7"/>
    <w:rsid w:val="001B04E5"/>
    <w:rsid w:val="001C1FFC"/>
    <w:rsid w:val="00295ED5"/>
    <w:rsid w:val="002A4F65"/>
    <w:rsid w:val="004516C8"/>
    <w:rsid w:val="004E3847"/>
    <w:rsid w:val="00606B1C"/>
    <w:rsid w:val="006112BA"/>
    <w:rsid w:val="006478DF"/>
    <w:rsid w:val="006B5D6B"/>
    <w:rsid w:val="006D3D47"/>
    <w:rsid w:val="00780C67"/>
    <w:rsid w:val="00804D02"/>
    <w:rsid w:val="00817E08"/>
    <w:rsid w:val="00841973"/>
    <w:rsid w:val="008524C3"/>
    <w:rsid w:val="009415BC"/>
    <w:rsid w:val="00950A20"/>
    <w:rsid w:val="00B704D9"/>
    <w:rsid w:val="00BE0E00"/>
    <w:rsid w:val="00C314EA"/>
    <w:rsid w:val="00C65F93"/>
    <w:rsid w:val="00CB3C4F"/>
    <w:rsid w:val="00CD53A3"/>
    <w:rsid w:val="00D72D32"/>
    <w:rsid w:val="00D95790"/>
    <w:rsid w:val="00E51A3A"/>
    <w:rsid w:val="00E76ECB"/>
    <w:rsid w:val="00F15FD1"/>
    <w:rsid w:val="00F515B1"/>
    <w:rsid w:val="00F64B1A"/>
    <w:rsid w:val="00F81A11"/>
    <w:rsid w:val="00FB6E6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pl-PL"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606B1C"/>
    <w:pPr>
      <w:jc w:val="left"/>
    </w:pPr>
    <w:rPr>
      <w:rFonts w:ascii="Calibri" w:eastAsia="Calibri" w:hAnsi="Calibri" w:cs="Calibri"/>
      <w:sz w:val="22"/>
      <w:szCs w:val="22"/>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950A2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50A20"/>
    <w:rPr>
      <w:rFonts w:ascii="Tahoma" w:eastAsia="Calibri" w:hAnsi="Tahoma" w:cs="Tahoma"/>
      <w:sz w:val="16"/>
      <w:szCs w:val="16"/>
      <w:lang w:eastAsia="pl-PL"/>
    </w:rPr>
  </w:style>
  <w:style w:type="paragraph" w:styleId="Nagwek">
    <w:name w:val="header"/>
    <w:basedOn w:val="Normalny"/>
    <w:link w:val="NagwekZnak"/>
    <w:uiPriority w:val="99"/>
    <w:unhideWhenUsed/>
    <w:rsid w:val="002A4F6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A4F65"/>
    <w:rPr>
      <w:rFonts w:ascii="Calibri" w:eastAsia="Calibri" w:hAnsi="Calibri" w:cs="Calibri"/>
      <w:sz w:val="22"/>
      <w:szCs w:val="22"/>
      <w:lang w:eastAsia="pl-PL"/>
    </w:rPr>
  </w:style>
  <w:style w:type="paragraph" w:styleId="Stopka">
    <w:name w:val="footer"/>
    <w:basedOn w:val="Normalny"/>
    <w:link w:val="StopkaZnak"/>
    <w:uiPriority w:val="99"/>
    <w:unhideWhenUsed/>
    <w:rsid w:val="002A4F6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A4F65"/>
    <w:rPr>
      <w:rFonts w:ascii="Calibri" w:eastAsia="Calibri" w:hAnsi="Calibri" w:cs="Calibri"/>
      <w:sz w:val="22"/>
      <w:szCs w:val="22"/>
      <w:lang w:eastAsia="pl-PL"/>
    </w:rPr>
  </w:style>
  <w:style w:type="character" w:customStyle="1" w:styleId="FontStyle12">
    <w:name w:val="Font Style12"/>
    <w:uiPriority w:val="99"/>
    <w:rsid w:val="00FB6E69"/>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pl-PL"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606B1C"/>
    <w:pPr>
      <w:jc w:val="left"/>
    </w:pPr>
    <w:rPr>
      <w:rFonts w:ascii="Calibri" w:eastAsia="Calibri" w:hAnsi="Calibri" w:cs="Calibri"/>
      <w:sz w:val="22"/>
      <w:szCs w:val="22"/>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950A2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50A20"/>
    <w:rPr>
      <w:rFonts w:ascii="Tahoma" w:eastAsia="Calibri" w:hAnsi="Tahoma" w:cs="Tahoma"/>
      <w:sz w:val="16"/>
      <w:szCs w:val="16"/>
      <w:lang w:eastAsia="pl-PL"/>
    </w:rPr>
  </w:style>
  <w:style w:type="paragraph" w:styleId="Nagwek">
    <w:name w:val="header"/>
    <w:basedOn w:val="Normalny"/>
    <w:link w:val="NagwekZnak"/>
    <w:uiPriority w:val="99"/>
    <w:unhideWhenUsed/>
    <w:rsid w:val="002A4F6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A4F65"/>
    <w:rPr>
      <w:rFonts w:ascii="Calibri" w:eastAsia="Calibri" w:hAnsi="Calibri" w:cs="Calibri"/>
      <w:sz w:val="22"/>
      <w:szCs w:val="22"/>
      <w:lang w:eastAsia="pl-PL"/>
    </w:rPr>
  </w:style>
  <w:style w:type="paragraph" w:styleId="Stopka">
    <w:name w:val="footer"/>
    <w:basedOn w:val="Normalny"/>
    <w:link w:val="StopkaZnak"/>
    <w:uiPriority w:val="99"/>
    <w:unhideWhenUsed/>
    <w:rsid w:val="002A4F6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A4F65"/>
    <w:rPr>
      <w:rFonts w:ascii="Calibri" w:eastAsia="Calibri" w:hAnsi="Calibri" w:cs="Calibri"/>
      <w:sz w:val="22"/>
      <w:szCs w:val="22"/>
      <w:lang w:eastAsia="pl-PL"/>
    </w:rPr>
  </w:style>
  <w:style w:type="character" w:customStyle="1" w:styleId="FontStyle12">
    <w:name w:val="Font Style12"/>
    <w:uiPriority w:val="99"/>
    <w:rsid w:val="00FB6E6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1184</Words>
  <Characters>7107</Characters>
  <Application>Microsoft Office Word</Application>
  <DocSecurity>0</DocSecurity>
  <Lines>59</Lines>
  <Paragraphs>16</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8275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dk</dc:creator>
  <cp:lastModifiedBy>Marek</cp:lastModifiedBy>
  <cp:revision>2</cp:revision>
  <cp:lastPrinted>2019-09-13T10:54:00Z</cp:lastPrinted>
  <dcterms:created xsi:type="dcterms:W3CDTF">2019-09-16T07:52:00Z</dcterms:created>
  <dcterms:modified xsi:type="dcterms:W3CDTF">2019-09-16T07:52:00Z</dcterms:modified>
</cp:coreProperties>
</file>